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68" w:rsidRDefault="00C13A68">
      <w:r>
        <w:t xml:space="preserve">Article publié </w:t>
      </w:r>
      <w:r w:rsidR="0042498C">
        <w:t xml:space="preserve">le 2 décembre </w:t>
      </w:r>
      <w:r>
        <w:t xml:space="preserve">sur le site Internet </w:t>
      </w:r>
      <w:r w:rsidR="00DF3216" w:rsidRPr="00DF3216">
        <w:rPr>
          <w:b/>
        </w:rPr>
        <w:t>meridienmag.fr</w:t>
      </w:r>
      <w:r w:rsidR="00DF3216">
        <w:rPr>
          <w:b/>
        </w:rPr>
        <w:t xml:space="preserve"> </w:t>
      </w:r>
      <w:r>
        <w:rPr>
          <w:b/>
        </w:rPr>
        <w:t>:</w:t>
      </w:r>
      <w:r>
        <w:rPr>
          <w:b/>
        </w:rPr>
        <w:br/>
      </w:r>
      <w:r>
        <w:rPr>
          <w:u w:val="single"/>
        </w:rPr>
        <w:t>Li</w:t>
      </w:r>
      <w:r w:rsidRPr="00C13A68">
        <w:rPr>
          <w:u w:val="single"/>
        </w:rPr>
        <w:t>ens vers l'article</w:t>
      </w:r>
      <w:r w:rsidR="00DF3216">
        <w:t xml:space="preserve"> : </w:t>
      </w:r>
      <w:hyperlink r:id="rId5" w:history="1">
        <w:r w:rsidR="00DF3216" w:rsidRPr="00D7093A">
          <w:rPr>
            <w:rStyle w:val="Lienhypertexte"/>
          </w:rPr>
          <w:t>http://www.meridienmag.fr/pages/?all=agenda&amp;id=644</w:t>
        </w:r>
      </w:hyperlink>
      <w:r>
        <w:rPr>
          <w:b/>
        </w:rPr>
        <w:br/>
      </w:r>
    </w:p>
    <w:p w:rsidR="008B0F02" w:rsidRPr="008B0F02" w:rsidRDefault="008B0F02">
      <w:pPr>
        <w:rPr>
          <w:rFonts w:asciiTheme="minorHAnsi" w:hAnsiTheme="minorHAnsi"/>
          <w:sz w:val="22"/>
          <w:szCs w:val="22"/>
        </w:rPr>
      </w:pPr>
    </w:p>
    <w:p w:rsidR="00DF3216" w:rsidRPr="003710E9" w:rsidRDefault="00DF3216" w:rsidP="008B0F02">
      <w:pPr>
        <w:rPr>
          <w:rStyle w:val="text-20-bold-coul2"/>
        </w:rPr>
      </w:pPr>
      <w:r w:rsidRPr="003710E9">
        <w:rPr>
          <w:rStyle w:val="text-20-bold-coul2"/>
          <w:rFonts w:asciiTheme="minorHAnsi" w:hAnsiTheme="minorHAnsi"/>
          <w:b/>
          <w:sz w:val="24"/>
        </w:rPr>
        <w:t>6 / 7 décembre - 1er Congrès santé - environnement - Marseille</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b/>
          <w:bCs/>
          <w:sz w:val="22"/>
          <w:szCs w:val="22"/>
        </w:rPr>
        <w:t>Ce congrès aura lieu les 6 et 7 décembre et aura pour thème : “les pathologies environnementales émergentes”.</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Ce congrès n’a pas pour ambition d’apporter des réponses à toutes les questions mais plutôt d’informer et de sensibiliser les medecins et de les amener à réfléchir aux notions de pathologies liées à l’environnement et aux risques sanitaires. Connaissance par l’intégration des nouvelles données de santé environnementale dans notre pratique quotidienne mais aussi dans la formation des futurs medecins. L’enseignement de la médecine environnementale devra être intégrée dans le cursus universitaire.</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Seront abordés lors de ce congrès, les différents environnements dans lesquels nous évoluons : biologique (les résistances aux antibiotiques, …), physique (rayonnements ionisants, …), chimique (les résidus médicamenteux dans les eaux, …) mais aussi l’environnement cognitif (les moyens par lesquels nous appréhendons notre milieu de vie), socio-anthropologique et comportemental. La médecine environnementale, forcément pluridisciplinaire doit nous</w:t>
      </w:r>
      <w:r w:rsidRPr="00DF3216">
        <w:rPr>
          <w:rFonts w:asciiTheme="minorHAnsi" w:hAnsiTheme="minorHAnsi"/>
          <w:sz w:val="22"/>
          <w:szCs w:val="22"/>
        </w:rPr>
        <w:br/>
      </w:r>
      <w:r w:rsidRPr="00DF3216">
        <w:rPr>
          <w:rStyle w:val="coul6"/>
          <w:rFonts w:asciiTheme="minorHAnsi" w:hAnsiTheme="minorHAnsi"/>
          <w:sz w:val="22"/>
          <w:szCs w:val="22"/>
        </w:rPr>
        <w:t>permettre d’anticiper ; nous avons un devoir “d’éveilleur de conscience”.</w:t>
      </w:r>
    </w:p>
    <w:p w:rsidR="00DF3216" w:rsidRPr="00DF3216" w:rsidRDefault="00DF3216" w:rsidP="00DF3216">
      <w:pPr>
        <w:pStyle w:val="NormalWeb"/>
        <w:rPr>
          <w:rFonts w:asciiTheme="minorHAnsi" w:hAnsiTheme="minorHAnsi"/>
          <w:sz w:val="22"/>
          <w:szCs w:val="22"/>
          <w:u w:val="single"/>
        </w:rPr>
      </w:pPr>
      <w:r w:rsidRPr="00DF3216">
        <w:rPr>
          <w:rStyle w:val="coul6"/>
          <w:rFonts w:asciiTheme="minorHAnsi" w:hAnsiTheme="minorHAnsi"/>
          <w:b/>
          <w:bCs/>
          <w:sz w:val="22"/>
          <w:szCs w:val="22"/>
          <w:u w:val="single"/>
        </w:rPr>
        <w:t xml:space="preserve">PROGRAMME </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b/>
          <w:bCs/>
          <w:sz w:val="22"/>
          <w:szCs w:val="22"/>
        </w:rPr>
        <w:t xml:space="preserve">VENDREDI 6 DECEMBRE </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PRÉSIDENT DU COMITÉ D’ORGANISATION :</w:t>
      </w:r>
      <w:r w:rsidRPr="00DF3216">
        <w:rPr>
          <w:rFonts w:asciiTheme="minorHAnsi" w:hAnsiTheme="minorHAnsi"/>
          <w:sz w:val="22"/>
          <w:szCs w:val="22"/>
        </w:rPr>
        <w:br/>
      </w:r>
      <w:r w:rsidRPr="00DF3216">
        <w:rPr>
          <w:rStyle w:val="coul6"/>
          <w:rFonts w:asciiTheme="minorHAnsi" w:hAnsiTheme="minorHAnsi"/>
          <w:sz w:val="22"/>
          <w:szCs w:val="22"/>
        </w:rPr>
        <w:t>Docteur Rémy SEBBAH</w:t>
      </w:r>
      <w:r w:rsidRPr="00DF3216">
        <w:rPr>
          <w:rFonts w:asciiTheme="minorHAnsi" w:hAnsiTheme="minorHAnsi"/>
          <w:sz w:val="22"/>
          <w:szCs w:val="22"/>
        </w:rPr>
        <w:br/>
      </w:r>
      <w:r w:rsidRPr="00DF3216">
        <w:rPr>
          <w:rStyle w:val="coul6"/>
          <w:rFonts w:asciiTheme="minorHAnsi" w:hAnsiTheme="minorHAnsi"/>
          <w:sz w:val="22"/>
          <w:szCs w:val="22"/>
        </w:rPr>
        <w:t>PRÉSIDENT DU COMITÉ SCIENTIFIQUE :</w:t>
      </w:r>
      <w:r w:rsidRPr="00DF3216">
        <w:rPr>
          <w:rFonts w:asciiTheme="minorHAnsi" w:hAnsiTheme="minorHAnsi"/>
          <w:sz w:val="22"/>
          <w:szCs w:val="22"/>
        </w:rPr>
        <w:br/>
      </w:r>
      <w:r w:rsidRPr="00DF3216">
        <w:rPr>
          <w:rStyle w:val="coul6"/>
          <w:rFonts w:asciiTheme="minorHAnsi" w:hAnsiTheme="minorHAnsi"/>
          <w:sz w:val="22"/>
          <w:szCs w:val="22"/>
        </w:rPr>
        <w:t>Docteur Joël SPIROUX DE VENDÔMOIS</w:t>
      </w:r>
      <w:r w:rsidRPr="00DF3216">
        <w:rPr>
          <w:rFonts w:asciiTheme="minorHAnsi" w:hAnsiTheme="minorHAnsi"/>
          <w:sz w:val="22"/>
          <w:szCs w:val="22"/>
        </w:rPr>
        <w:br/>
      </w:r>
      <w:r>
        <w:rPr>
          <w:rStyle w:val="coul6"/>
          <w:rFonts w:asciiTheme="minorHAnsi" w:hAnsiTheme="minorHAnsi"/>
          <w:sz w:val="22"/>
          <w:szCs w:val="22"/>
        </w:rPr>
        <w:br/>
      </w:r>
      <w:r w:rsidRPr="00DF3216">
        <w:rPr>
          <w:rStyle w:val="coul6"/>
          <w:rFonts w:asciiTheme="minorHAnsi" w:hAnsiTheme="minorHAnsi"/>
          <w:sz w:val="22"/>
          <w:szCs w:val="22"/>
        </w:rPr>
        <w:t>9h00 : OUVERTURE DU CONGRÈS</w:t>
      </w:r>
      <w:r w:rsidRPr="00DF3216">
        <w:rPr>
          <w:rFonts w:asciiTheme="minorHAnsi" w:hAnsiTheme="minorHAnsi"/>
          <w:sz w:val="22"/>
          <w:szCs w:val="22"/>
        </w:rPr>
        <w:br/>
      </w:r>
      <w:r w:rsidRPr="00DF3216">
        <w:rPr>
          <w:rStyle w:val="coul6"/>
          <w:rFonts w:asciiTheme="minorHAnsi" w:hAnsiTheme="minorHAnsi"/>
          <w:sz w:val="22"/>
          <w:szCs w:val="22"/>
        </w:rPr>
        <w:t>Docteur Jean-François GIORLA, Président de l’URPS Médecins Libéraux PACA</w:t>
      </w:r>
      <w:r w:rsidRPr="00DF3216">
        <w:rPr>
          <w:rFonts w:asciiTheme="minorHAnsi" w:hAnsiTheme="minorHAnsi"/>
          <w:sz w:val="22"/>
          <w:szCs w:val="22"/>
        </w:rPr>
        <w:br/>
      </w:r>
      <w:r w:rsidRPr="00DF3216">
        <w:rPr>
          <w:rStyle w:val="coul6"/>
          <w:rFonts w:asciiTheme="minorHAnsi" w:hAnsiTheme="minorHAnsi"/>
          <w:sz w:val="22"/>
          <w:szCs w:val="22"/>
        </w:rPr>
        <w:t>Monsieur Eugène CASELLI, Président de Marseille Provence Métropole,</w:t>
      </w:r>
      <w:r w:rsidRPr="00DF3216">
        <w:rPr>
          <w:rFonts w:asciiTheme="minorHAnsi" w:hAnsiTheme="minorHAnsi"/>
          <w:sz w:val="22"/>
          <w:szCs w:val="22"/>
        </w:rPr>
        <w:br/>
      </w:r>
      <w:r w:rsidRPr="00DF3216">
        <w:rPr>
          <w:rStyle w:val="coul6"/>
          <w:rFonts w:asciiTheme="minorHAnsi" w:hAnsiTheme="minorHAnsi"/>
          <w:sz w:val="22"/>
          <w:szCs w:val="22"/>
        </w:rPr>
        <w:t>Monsieur Jean-Claude GAUDIN, Sénateur Maire de Marseille,</w:t>
      </w:r>
      <w:r w:rsidRPr="00DF3216">
        <w:rPr>
          <w:rFonts w:asciiTheme="minorHAnsi" w:hAnsiTheme="minorHAnsi"/>
          <w:sz w:val="22"/>
          <w:szCs w:val="22"/>
        </w:rPr>
        <w:br/>
      </w:r>
      <w:r w:rsidRPr="00DF3216">
        <w:rPr>
          <w:rStyle w:val="coul6"/>
          <w:rFonts w:asciiTheme="minorHAnsi" w:hAnsiTheme="minorHAnsi"/>
          <w:sz w:val="22"/>
          <w:szCs w:val="22"/>
        </w:rPr>
        <w:t>Monsieur Michel VAUZELLE, Président de la Région Provence-Alpes-Côte d'Azur,</w:t>
      </w:r>
      <w:r w:rsidRPr="00DF3216">
        <w:rPr>
          <w:rFonts w:asciiTheme="minorHAnsi" w:hAnsiTheme="minorHAnsi"/>
          <w:sz w:val="22"/>
          <w:szCs w:val="22"/>
        </w:rPr>
        <w:br/>
      </w:r>
      <w:r w:rsidRPr="00DF3216">
        <w:rPr>
          <w:rStyle w:val="coul6"/>
          <w:rFonts w:asciiTheme="minorHAnsi" w:hAnsiTheme="minorHAnsi"/>
          <w:sz w:val="22"/>
          <w:szCs w:val="22"/>
        </w:rPr>
        <w:t>Monsieur Paul CASTEL, Directeur de l’Agence Régionale de Santé PACA,</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10h00 : INTRODUCTION :</w:t>
      </w:r>
      <w:r w:rsidRPr="00DF3216">
        <w:rPr>
          <w:rFonts w:asciiTheme="minorHAnsi" w:hAnsiTheme="minorHAnsi"/>
          <w:sz w:val="22"/>
          <w:szCs w:val="22"/>
        </w:rPr>
        <w:br/>
      </w:r>
      <w:r w:rsidRPr="00DF3216">
        <w:rPr>
          <w:rStyle w:val="coul6"/>
          <w:rFonts w:asciiTheme="minorHAnsi" w:hAnsiTheme="minorHAnsi"/>
          <w:sz w:val="22"/>
          <w:szCs w:val="22"/>
        </w:rPr>
        <w:t>Définition de la médecine environnementale : son intérêt, sa place dans la société</w:t>
      </w:r>
      <w:r w:rsidRPr="00DF3216">
        <w:rPr>
          <w:rFonts w:asciiTheme="minorHAnsi" w:hAnsiTheme="minorHAnsi"/>
          <w:sz w:val="22"/>
          <w:szCs w:val="22"/>
        </w:rPr>
        <w:br/>
      </w:r>
      <w:r w:rsidRPr="00DF3216">
        <w:rPr>
          <w:rStyle w:val="coul6"/>
          <w:rFonts w:asciiTheme="minorHAnsi" w:hAnsiTheme="minorHAnsi"/>
          <w:sz w:val="22"/>
          <w:szCs w:val="22"/>
        </w:rPr>
        <w:t>Dr Joël SPIROUX DE VENDÔMOIS : Docteur en médecine générale et de l’environnement, Président du Comité de Recherche et d’Information Indépendant sur le Génie Génétique (CRIIGEN)</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10h15 : L’ENVIRONNEMENT BIOLOGIQUE</w:t>
      </w:r>
      <w:r w:rsidRPr="00DF3216">
        <w:rPr>
          <w:rFonts w:asciiTheme="minorHAnsi" w:hAnsiTheme="minorHAnsi"/>
          <w:sz w:val="22"/>
          <w:szCs w:val="22"/>
        </w:rPr>
        <w:br/>
      </w:r>
      <w:r w:rsidRPr="00DF3216">
        <w:rPr>
          <w:rStyle w:val="coul6"/>
          <w:rFonts w:asciiTheme="minorHAnsi" w:hAnsiTheme="minorHAnsi"/>
          <w:sz w:val="22"/>
          <w:szCs w:val="22"/>
        </w:rPr>
        <w:t xml:space="preserve">Les résistances aux antibiotiques - les BMR </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 xml:space="preserve">Pr Pierre DELLAMONICA : Consultant infectiologue du CHU de Nice et Université de Nice Sophia Antipolis, Membre du Comité du Plan Antibiotique National </w:t>
      </w:r>
    </w:p>
    <w:p w:rsidR="00DF3216" w:rsidRPr="00DF3216" w:rsidRDefault="00DF3216" w:rsidP="00DF3216">
      <w:pPr>
        <w:pStyle w:val="NormalWeb"/>
        <w:spacing w:after="240" w:afterAutospacing="0"/>
        <w:rPr>
          <w:rFonts w:asciiTheme="minorHAnsi" w:hAnsiTheme="minorHAnsi"/>
          <w:sz w:val="22"/>
          <w:szCs w:val="22"/>
        </w:rPr>
      </w:pPr>
      <w:r w:rsidRPr="00DF3216">
        <w:rPr>
          <w:rStyle w:val="coul6"/>
          <w:rFonts w:asciiTheme="minorHAnsi" w:hAnsiTheme="minorHAnsi"/>
          <w:sz w:val="22"/>
          <w:szCs w:val="22"/>
        </w:rPr>
        <w:t>Les pathologies infectieuses émergentes</w:t>
      </w:r>
      <w:r w:rsidRPr="00DF3216">
        <w:rPr>
          <w:rFonts w:asciiTheme="minorHAnsi" w:hAnsiTheme="minorHAnsi"/>
          <w:sz w:val="22"/>
          <w:szCs w:val="22"/>
        </w:rPr>
        <w:br/>
      </w:r>
      <w:r w:rsidRPr="00DF3216">
        <w:rPr>
          <w:rStyle w:val="coul6"/>
          <w:rFonts w:asciiTheme="minorHAnsi" w:hAnsiTheme="minorHAnsi"/>
          <w:sz w:val="22"/>
          <w:szCs w:val="22"/>
        </w:rPr>
        <w:t>Pr Philippe BROUQUI : Chef du service des Maladies Infectieuses et Tropicales du CHU Nord-Marseille</w:t>
      </w:r>
      <w:r w:rsidRPr="00DF3216">
        <w:rPr>
          <w:rFonts w:asciiTheme="minorHAnsi" w:hAnsiTheme="minorHAnsi"/>
          <w:sz w:val="22"/>
          <w:szCs w:val="22"/>
        </w:rPr>
        <w:br/>
      </w:r>
      <w:r w:rsidRPr="00DF3216">
        <w:rPr>
          <w:rStyle w:val="coul6"/>
          <w:rFonts w:asciiTheme="minorHAnsi" w:hAnsiTheme="minorHAnsi"/>
          <w:sz w:val="22"/>
          <w:szCs w:val="22"/>
        </w:rPr>
        <w:t>L’Inné et l’Acquis</w:t>
      </w:r>
      <w:r w:rsidRPr="00DF3216">
        <w:rPr>
          <w:rFonts w:asciiTheme="minorHAnsi" w:hAnsiTheme="minorHAnsi"/>
          <w:sz w:val="22"/>
          <w:szCs w:val="22"/>
        </w:rPr>
        <w:br/>
      </w:r>
      <w:r w:rsidRPr="00DF3216">
        <w:rPr>
          <w:rStyle w:val="coul6"/>
          <w:rFonts w:asciiTheme="minorHAnsi" w:hAnsiTheme="minorHAnsi"/>
          <w:sz w:val="22"/>
          <w:szCs w:val="22"/>
        </w:rPr>
        <w:t>Pr Pierre-Henri GOUYON : Agronome et biologiste, Professeur au muséum d’Histoire Naturelle de Paris</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11h45 : L’ENVIRONNEMENT COGNITIF</w:t>
      </w:r>
      <w:r w:rsidRPr="00DF3216">
        <w:rPr>
          <w:rFonts w:asciiTheme="minorHAnsi" w:hAnsiTheme="minorHAnsi"/>
          <w:sz w:val="22"/>
          <w:szCs w:val="22"/>
        </w:rPr>
        <w:br/>
      </w:r>
      <w:r w:rsidRPr="00DF3216">
        <w:rPr>
          <w:rStyle w:val="coul6"/>
          <w:rFonts w:asciiTheme="minorHAnsi" w:hAnsiTheme="minorHAnsi"/>
          <w:sz w:val="22"/>
          <w:szCs w:val="22"/>
        </w:rPr>
        <w:t>Les lenteurs en santé environnementale, montrer le rôle du médecin notamment en santé publique</w:t>
      </w:r>
      <w:r w:rsidRPr="00DF3216">
        <w:rPr>
          <w:rFonts w:asciiTheme="minorHAnsi" w:hAnsiTheme="minorHAnsi"/>
          <w:sz w:val="22"/>
          <w:szCs w:val="22"/>
        </w:rPr>
        <w:br/>
      </w:r>
      <w:r w:rsidRPr="00DF3216">
        <w:rPr>
          <w:rStyle w:val="coul6"/>
          <w:rFonts w:asciiTheme="minorHAnsi" w:hAnsiTheme="minorHAnsi"/>
          <w:sz w:val="22"/>
          <w:szCs w:val="22"/>
        </w:rPr>
        <w:t>Le moustique tigre : sa découverte et les pathologies liées</w:t>
      </w:r>
      <w:r w:rsidRPr="00DF3216">
        <w:rPr>
          <w:rFonts w:asciiTheme="minorHAnsi" w:hAnsiTheme="minorHAnsi"/>
          <w:sz w:val="22"/>
          <w:szCs w:val="22"/>
        </w:rPr>
        <w:br/>
      </w:r>
      <w:r w:rsidRPr="00DF3216">
        <w:rPr>
          <w:rStyle w:val="coul6"/>
          <w:rFonts w:asciiTheme="minorHAnsi" w:hAnsiTheme="minorHAnsi"/>
          <w:sz w:val="22"/>
          <w:szCs w:val="22"/>
        </w:rPr>
        <w:t>Dr André ROCCHI : Médecin généraliste, Haute Corse</w:t>
      </w:r>
      <w:r w:rsidRPr="00DF3216">
        <w:rPr>
          <w:rFonts w:asciiTheme="minorHAnsi" w:hAnsiTheme="minorHAnsi"/>
          <w:sz w:val="22"/>
          <w:szCs w:val="22"/>
        </w:rPr>
        <w:br/>
      </w:r>
      <w:r w:rsidRPr="00DF3216">
        <w:rPr>
          <w:rStyle w:val="coul6"/>
          <w:rFonts w:asciiTheme="minorHAnsi" w:hAnsiTheme="minorHAnsi"/>
          <w:sz w:val="22"/>
          <w:szCs w:val="22"/>
        </w:rPr>
        <w:t>Toxicologie et épidémiologie : deux sciences en mutation</w:t>
      </w:r>
      <w:r w:rsidRPr="00DF3216">
        <w:rPr>
          <w:rFonts w:asciiTheme="minorHAnsi" w:hAnsiTheme="minorHAnsi"/>
          <w:sz w:val="22"/>
          <w:szCs w:val="22"/>
        </w:rPr>
        <w:br/>
      </w:r>
      <w:r w:rsidRPr="00DF3216">
        <w:rPr>
          <w:rStyle w:val="coul6"/>
          <w:rFonts w:asciiTheme="minorHAnsi" w:hAnsiTheme="minorHAnsi"/>
          <w:sz w:val="22"/>
          <w:szCs w:val="22"/>
        </w:rPr>
        <w:t>Pr Gilles NALBONE : Directeur de Recherche Inserm émérite, Faculté de Médecine Timone, Inserm U1062, Marseille.</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DÉJEUNER</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14h30 : L’ENVIRONNEMENT PHYSIQUE</w:t>
      </w:r>
      <w:r w:rsidRPr="00DF3216">
        <w:rPr>
          <w:rFonts w:asciiTheme="minorHAnsi" w:hAnsiTheme="minorHAnsi"/>
          <w:sz w:val="22"/>
          <w:szCs w:val="22"/>
        </w:rPr>
        <w:br/>
      </w:r>
      <w:r w:rsidRPr="00DF3216">
        <w:rPr>
          <w:rStyle w:val="coul6"/>
          <w:rFonts w:asciiTheme="minorHAnsi" w:hAnsiTheme="minorHAnsi"/>
          <w:sz w:val="22"/>
          <w:szCs w:val="22"/>
        </w:rPr>
        <w:t>Les rayons ionisants</w:t>
      </w:r>
      <w:r w:rsidRPr="00DF3216">
        <w:rPr>
          <w:rFonts w:asciiTheme="minorHAnsi" w:hAnsiTheme="minorHAnsi"/>
          <w:sz w:val="22"/>
          <w:szCs w:val="22"/>
        </w:rPr>
        <w:br/>
      </w:r>
      <w:r w:rsidRPr="00DF3216">
        <w:rPr>
          <w:rStyle w:val="coul6"/>
          <w:rFonts w:asciiTheme="minorHAnsi" w:hAnsiTheme="minorHAnsi"/>
          <w:sz w:val="22"/>
          <w:szCs w:val="22"/>
        </w:rPr>
        <w:t>Pr Jean-Claude ARTUS : Médecin nucléaire et oncologue au centre anticancéreux de Montpellier</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Les rayons électromagnétiques</w:t>
      </w:r>
      <w:r w:rsidRPr="00DF3216">
        <w:rPr>
          <w:rFonts w:asciiTheme="minorHAnsi" w:hAnsiTheme="minorHAnsi"/>
          <w:sz w:val="22"/>
          <w:szCs w:val="22"/>
        </w:rPr>
        <w:br/>
      </w:r>
      <w:r w:rsidRPr="00DF3216">
        <w:rPr>
          <w:rStyle w:val="coul6"/>
          <w:rFonts w:asciiTheme="minorHAnsi" w:hAnsiTheme="minorHAnsi"/>
          <w:sz w:val="22"/>
          <w:szCs w:val="22"/>
        </w:rPr>
        <w:t>Mme Michèle RIVASI : Députée européenne du Sud-Est de la France - Agrégée de biologie</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Les nano particules</w:t>
      </w:r>
      <w:r w:rsidRPr="00DF3216">
        <w:rPr>
          <w:rFonts w:asciiTheme="minorHAnsi" w:hAnsiTheme="minorHAnsi"/>
          <w:sz w:val="22"/>
          <w:szCs w:val="22"/>
        </w:rPr>
        <w:br/>
      </w:r>
      <w:r w:rsidRPr="00DF3216">
        <w:rPr>
          <w:rStyle w:val="coul6"/>
          <w:rFonts w:asciiTheme="minorHAnsi" w:hAnsiTheme="minorHAnsi"/>
          <w:sz w:val="22"/>
          <w:szCs w:val="22"/>
        </w:rPr>
        <w:t>Pr Jean-Paul BOURDINEAUD : Professeur en Biologie, Toxicologie environnementale et Micro-Biologie, Université de Bordeaux.</w:t>
      </w:r>
    </w:p>
    <w:p w:rsidR="00DF3216" w:rsidRPr="00DF3216" w:rsidRDefault="00DF3216" w:rsidP="00DF3216">
      <w:pPr>
        <w:pStyle w:val="NormalWeb"/>
        <w:spacing w:after="240" w:afterAutospacing="0"/>
        <w:rPr>
          <w:rFonts w:asciiTheme="minorHAnsi" w:hAnsiTheme="minorHAnsi"/>
          <w:sz w:val="22"/>
          <w:szCs w:val="22"/>
        </w:rPr>
      </w:pPr>
      <w:r w:rsidRPr="00DF3216">
        <w:rPr>
          <w:rStyle w:val="coul6"/>
          <w:rFonts w:asciiTheme="minorHAnsi" w:hAnsiTheme="minorHAnsi"/>
          <w:sz w:val="22"/>
          <w:szCs w:val="22"/>
        </w:rPr>
        <w:t>Une conséquence des changements climatiques, l’acidification des océans : des organismes marins à l’homme</w:t>
      </w:r>
      <w:r w:rsidRPr="00DF3216">
        <w:rPr>
          <w:rFonts w:asciiTheme="minorHAnsi" w:hAnsiTheme="minorHAnsi"/>
          <w:sz w:val="22"/>
          <w:szCs w:val="22"/>
        </w:rPr>
        <w:br/>
      </w:r>
      <w:r w:rsidRPr="00DF3216">
        <w:rPr>
          <w:rStyle w:val="coul6"/>
          <w:rFonts w:asciiTheme="minorHAnsi" w:hAnsiTheme="minorHAnsi"/>
          <w:sz w:val="22"/>
          <w:szCs w:val="22"/>
        </w:rPr>
        <w:t>Pr Denis ALLEMAND: Directeur du Centre Scientifique de Monaco</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à partir de 20h30 : "La nuit de la Méditerranée" Soirée de Gala</w:t>
      </w:r>
    </w:p>
    <w:p w:rsidR="00DF3216" w:rsidRDefault="00DF3216" w:rsidP="00DF3216">
      <w:pPr>
        <w:pStyle w:val="NormalWeb"/>
        <w:rPr>
          <w:rStyle w:val="coul6"/>
        </w:rPr>
      </w:pPr>
      <w:r w:rsidRPr="00DF3216">
        <w:rPr>
          <w:rStyle w:val="coul6"/>
          <w:rFonts w:asciiTheme="minorHAnsi" w:hAnsiTheme="minorHAnsi"/>
          <w:b/>
          <w:bCs/>
          <w:sz w:val="22"/>
          <w:szCs w:val="22"/>
        </w:rPr>
        <w:t>SAMEDI 7 DECEMBRE  - Matinée</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9h00 : L’ENVIRONNEMENT CHIMIQUE</w:t>
      </w:r>
      <w:r w:rsidRPr="00DF3216">
        <w:rPr>
          <w:rFonts w:asciiTheme="minorHAnsi" w:hAnsiTheme="minorHAnsi"/>
          <w:sz w:val="22"/>
          <w:szCs w:val="22"/>
        </w:rPr>
        <w:br/>
      </w:r>
      <w:r w:rsidRPr="00DF3216">
        <w:rPr>
          <w:rStyle w:val="coul6"/>
          <w:rFonts w:asciiTheme="minorHAnsi" w:hAnsiTheme="minorHAnsi"/>
          <w:sz w:val="22"/>
          <w:szCs w:val="22"/>
        </w:rPr>
        <w:t>Perturbateurs endocriniens environnementaux et obésité</w:t>
      </w:r>
      <w:r w:rsidRPr="00DF3216">
        <w:rPr>
          <w:rFonts w:asciiTheme="minorHAnsi" w:hAnsiTheme="minorHAnsi"/>
          <w:sz w:val="22"/>
          <w:szCs w:val="22"/>
        </w:rPr>
        <w:br/>
      </w:r>
      <w:r w:rsidRPr="00DF3216">
        <w:rPr>
          <w:rStyle w:val="coul6"/>
          <w:rFonts w:asciiTheme="minorHAnsi" w:hAnsiTheme="minorHAnsi"/>
          <w:sz w:val="22"/>
          <w:szCs w:val="22"/>
        </w:rPr>
        <w:t>Pr Charles SULTAN : Professeur d’endocrinologie pédiatrique à Montpellier, spécialisé sur l’impact des xénobiotiques dans les maladies endocriniennes de l'enfant</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Les résidus médicamenteux dans les eaux</w:t>
      </w:r>
      <w:r w:rsidRPr="00DF3216">
        <w:rPr>
          <w:rFonts w:asciiTheme="minorHAnsi" w:hAnsiTheme="minorHAnsi"/>
          <w:sz w:val="22"/>
          <w:szCs w:val="22"/>
        </w:rPr>
        <w:br/>
      </w:r>
      <w:r w:rsidRPr="00DF3216">
        <w:rPr>
          <w:rStyle w:val="coul6"/>
          <w:rFonts w:asciiTheme="minorHAnsi" w:hAnsiTheme="minorHAnsi"/>
          <w:sz w:val="22"/>
          <w:szCs w:val="22"/>
        </w:rPr>
        <w:t>Pr Jean-Pierre GOULLÉ : Biologiste, Professeur des Universités, laboratoire de Toxicologie des Hôpitaux du Havre</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Pollution des lieux de vie et de travail</w:t>
      </w:r>
      <w:r w:rsidRPr="00DF3216">
        <w:rPr>
          <w:rFonts w:asciiTheme="minorHAnsi" w:hAnsiTheme="minorHAnsi"/>
          <w:sz w:val="22"/>
          <w:szCs w:val="22"/>
        </w:rPr>
        <w:br/>
      </w:r>
      <w:r w:rsidRPr="00DF3216">
        <w:rPr>
          <w:rStyle w:val="coul6"/>
          <w:rFonts w:asciiTheme="minorHAnsi" w:hAnsiTheme="minorHAnsi"/>
          <w:sz w:val="22"/>
          <w:szCs w:val="22"/>
        </w:rPr>
        <w:t>Pr Jean-François CAILLARD : Professeur de médecine et de santé au travail, médecin consultant au CHU de Rouen</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10h45 : L’ENVIRONNEMENT SOCIO ANTHROPOLOGIQUE ET COMPORTEMENTAL</w:t>
      </w:r>
    </w:p>
    <w:p w:rsidR="00DF3216" w:rsidRPr="00DF3216" w:rsidRDefault="00DF3216" w:rsidP="00DF3216">
      <w:pPr>
        <w:pStyle w:val="NormalWeb"/>
        <w:rPr>
          <w:rFonts w:asciiTheme="minorHAnsi" w:hAnsiTheme="minorHAnsi"/>
          <w:sz w:val="22"/>
          <w:szCs w:val="22"/>
        </w:rPr>
      </w:pPr>
      <w:r w:rsidRPr="00DF3216">
        <w:rPr>
          <w:rFonts w:asciiTheme="minorHAnsi" w:hAnsiTheme="minorHAnsi"/>
          <w:sz w:val="22"/>
          <w:szCs w:val="22"/>
        </w:rPr>
        <w:br/>
      </w:r>
      <w:r w:rsidRPr="00DF3216">
        <w:rPr>
          <w:rStyle w:val="coul6"/>
          <w:rFonts w:asciiTheme="minorHAnsi" w:hAnsiTheme="minorHAnsi"/>
          <w:sz w:val="22"/>
          <w:szCs w:val="22"/>
        </w:rPr>
        <w:t>Droit de l'environnement et santé</w:t>
      </w:r>
      <w:r w:rsidRPr="00DF3216">
        <w:rPr>
          <w:rFonts w:asciiTheme="minorHAnsi" w:hAnsiTheme="minorHAnsi"/>
          <w:sz w:val="22"/>
          <w:szCs w:val="22"/>
        </w:rPr>
        <w:br/>
      </w:r>
      <w:r w:rsidRPr="00DF3216">
        <w:rPr>
          <w:rStyle w:val="coul6"/>
          <w:rFonts w:asciiTheme="minorHAnsi" w:hAnsiTheme="minorHAnsi"/>
          <w:sz w:val="22"/>
          <w:szCs w:val="22"/>
        </w:rPr>
        <w:t>Mme Corinne LEPAGE : Avocate - Ancienne ministre de l'Environnement - Présidente d’honneur du Comité de Recherche et d'Information Indépendant sur le Génie Génétique (CRIIGEN)</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Les grandes affaires de santé publique, quelles leçons en tirer ? Signaux précoces, leçons tardives</w:t>
      </w:r>
      <w:r w:rsidRPr="00DF3216">
        <w:rPr>
          <w:rFonts w:asciiTheme="minorHAnsi" w:hAnsiTheme="minorHAnsi"/>
          <w:sz w:val="22"/>
          <w:szCs w:val="22"/>
        </w:rPr>
        <w:br/>
      </w:r>
      <w:r w:rsidRPr="00DF3216">
        <w:rPr>
          <w:rStyle w:val="coul6"/>
          <w:rFonts w:asciiTheme="minorHAnsi" w:hAnsiTheme="minorHAnsi"/>
          <w:sz w:val="22"/>
          <w:szCs w:val="22"/>
        </w:rPr>
        <w:t>Mme Marie-Odile BERTELLA-GEFFROY : Vice-Président au Tribunal de Grande Instance de Paris</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Les pathologies environnementales, le rapport de l'homme à son environnement</w:t>
      </w:r>
      <w:r w:rsidRPr="00DF3216">
        <w:rPr>
          <w:rFonts w:asciiTheme="minorHAnsi" w:hAnsiTheme="minorHAnsi"/>
          <w:sz w:val="22"/>
          <w:szCs w:val="22"/>
        </w:rPr>
        <w:br/>
      </w:r>
      <w:r w:rsidRPr="00DF3216">
        <w:rPr>
          <w:rStyle w:val="coul6"/>
          <w:rFonts w:asciiTheme="minorHAnsi" w:hAnsiTheme="minorHAnsi"/>
          <w:sz w:val="22"/>
          <w:szCs w:val="22"/>
        </w:rPr>
        <w:t>Mr Dominique PECAUD : Docteur en philosophie, Maître de conférences HDR en sociologie, Directeur de l’Institut de l’Homme et de la Technologie - Ecole polytechnique de l’Université de Nantes</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TABLE RONDE SUR CETTE THÉMATIQUE avec le Conseil Régional des Jeunes.</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Cocktail</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b/>
          <w:bCs/>
          <w:sz w:val="22"/>
          <w:szCs w:val="22"/>
        </w:rPr>
        <w:t>SAMEDI 7 DECEMBRE 2013 - Après-Midi ouverte au Grand Public</w:t>
      </w:r>
      <w:r>
        <w:rPr>
          <w:rStyle w:val="coul6"/>
          <w:rFonts w:asciiTheme="minorHAnsi" w:hAnsiTheme="minorHAnsi"/>
          <w:b/>
          <w:bCs/>
          <w:sz w:val="22"/>
          <w:szCs w:val="22"/>
        </w:rPr>
        <w:br/>
      </w:r>
      <w:r w:rsidRPr="00DF3216">
        <w:rPr>
          <w:rFonts w:asciiTheme="minorHAnsi" w:hAnsiTheme="minorHAnsi"/>
          <w:sz w:val="22"/>
          <w:szCs w:val="22"/>
        </w:rPr>
        <w:br/>
      </w:r>
      <w:r w:rsidRPr="00DF3216">
        <w:rPr>
          <w:rStyle w:val="coul6"/>
          <w:rFonts w:asciiTheme="minorHAnsi" w:hAnsiTheme="minorHAnsi"/>
          <w:sz w:val="22"/>
          <w:szCs w:val="22"/>
        </w:rPr>
        <w:t>L'air - Les problématiques de l'allergie au pollen de cyprès</w:t>
      </w:r>
      <w:r w:rsidRPr="00DF3216">
        <w:rPr>
          <w:rFonts w:asciiTheme="minorHAnsi" w:hAnsiTheme="minorHAnsi"/>
          <w:sz w:val="22"/>
          <w:szCs w:val="22"/>
        </w:rPr>
        <w:br/>
      </w:r>
      <w:r w:rsidRPr="00DF3216">
        <w:rPr>
          <w:rStyle w:val="coul6"/>
          <w:rFonts w:asciiTheme="minorHAnsi" w:hAnsiTheme="minorHAnsi"/>
          <w:sz w:val="22"/>
          <w:szCs w:val="22"/>
        </w:rPr>
        <w:t>Pr Denis CHARPIN : Chef de service de pneumologie allergologie à l’Hôpital Nord de Marseille, membre de l’Académie Nationale de Médecine et de l’Agence Française de Sécurité Environnementale</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Les problématiques liées directement à un bassin maritime ou estuaire : qualité des eaux de baignades, de l'eau douce, de l'eau de consommation</w:t>
      </w:r>
      <w:r w:rsidRPr="00DF3216">
        <w:rPr>
          <w:rFonts w:asciiTheme="minorHAnsi" w:hAnsiTheme="minorHAnsi"/>
          <w:sz w:val="22"/>
          <w:szCs w:val="22"/>
        </w:rPr>
        <w:br/>
      </w:r>
      <w:r w:rsidRPr="00DF3216">
        <w:rPr>
          <w:rStyle w:val="coul6"/>
          <w:rFonts w:asciiTheme="minorHAnsi" w:hAnsiTheme="minorHAnsi"/>
          <w:sz w:val="22"/>
          <w:szCs w:val="22"/>
        </w:rPr>
        <w:t>Mr Gérard RIOU : Directeur de l’IFREMER – Centre Méditerranée à la Seyne-sur-Mer</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sz w:val="22"/>
          <w:szCs w:val="22"/>
        </w:rPr>
        <w:t>L’eau - Ecosystème méditerranéen</w:t>
      </w:r>
      <w:r w:rsidRPr="00DF3216">
        <w:rPr>
          <w:rFonts w:asciiTheme="minorHAnsi" w:hAnsiTheme="minorHAnsi"/>
          <w:sz w:val="22"/>
          <w:szCs w:val="22"/>
        </w:rPr>
        <w:br/>
      </w:r>
      <w:r w:rsidRPr="00DF3216">
        <w:rPr>
          <w:rStyle w:val="coul6"/>
          <w:rFonts w:asciiTheme="minorHAnsi" w:hAnsiTheme="minorHAnsi"/>
          <w:sz w:val="22"/>
          <w:szCs w:val="22"/>
        </w:rPr>
        <w:t>Dr Henri ESKENAZI : Chirurgien-dentiste à Marseille et photo-journaliste sous-marin</w:t>
      </w:r>
      <w:r w:rsidRPr="00DF3216">
        <w:rPr>
          <w:rFonts w:asciiTheme="minorHAnsi" w:hAnsiTheme="minorHAnsi"/>
          <w:sz w:val="22"/>
          <w:szCs w:val="22"/>
        </w:rPr>
        <w:br/>
      </w:r>
      <w:r w:rsidRPr="00DF3216">
        <w:rPr>
          <w:rStyle w:val="coul6"/>
          <w:rFonts w:asciiTheme="minorHAnsi" w:hAnsiTheme="minorHAnsi"/>
          <w:sz w:val="22"/>
          <w:szCs w:val="22"/>
        </w:rPr>
        <w:t>Dr Sandrine RUITTON : Maître de conférence Aix-Marseille Université MIO</w:t>
      </w:r>
    </w:p>
    <w:p w:rsidR="00DF3216" w:rsidRPr="00DF3216" w:rsidRDefault="00DF3216" w:rsidP="00DF3216">
      <w:pPr>
        <w:pStyle w:val="NormalWeb"/>
        <w:rPr>
          <w:rFonts w:asciiTheme="minorHAnsi" w:hAnsiTheme="minorHAnsi"/>
          <w:sz w:val="22"/>
          <w:szCs w:val="22"/>
        </w:rPr>
      </w:pPr>
      <w:r w:rsidRPr="00DF3216">
        <w:rPr>
          <w:rStyle w:val="coul6"/>
          <w:rFonts w:asciiTheme="minorHAnsi" w:hAnsiTheme="minorHAnsi"/>
          <w:b/>
          <w:bCs/>
          <w:sz w:val="22"/>
          <w:szCs w:val="22"/>
        </w:rPr>
        <w:t xml:space="preserve">Dates : 6 et 7 décembre </w:t>
      </w:r>
      <w:r>
        <w:rPr>
          <w:rFonts w:asciiTheme="minorHAnsi" w:hAnsiTheme="minorHAnsi"/>
          <w:sz w:val="22"/>
          <w:szCs w:val="22"/>
        </w:rPr>
        <w:br/>
      </w:r>
      <w:r w:rsidRPr="00DF3216">
        <w:rPr>
          <w:rStyle w:val="coul6"/>
          <w:rFonts w:asciiTheme="minorHAnsi" w:hAnsiTheme="minorHAnsi"/>
          <w:b/>
          <w:bCs/>
          <w:sz w:val="22"/>
          <w:szCs w:val="22"/>
        </w:rPr>
        <w:t>Lieu : Palais du Pharo - Marseille</w:t>
      </w:r>
      <w:r>
        <w:rPr>
          <w:rFonts w:asciiTheme="minorHAnsi" w:hAnsiTheme="minorHAnsi"/>
          <w:sz w:val="22"/>
          <w:szCs w:val="22"/>
        </w:rPr>
        <w:br/>
      </w:r>
      <w:r w:rsidRPr="00DF3216">
        <w:rPr>
          <w:rStyle w:val="coul6"/>
          <w:rFonts w:asciiTheme="minorHAnsi" w:hAnsiTheme="minorHAnsi"/>
          <w:b/>
          <w:bCs/>
          <w:sz w:val="22"/>
          <w:szCs w:val="22"/>
        </w:rPr>
        <w:t xml:space="preserve">Plus d'infos : Tél : 04 96 20 60 80 / </w:t>
      </w:r>
      <w:hyperlink r:id="rId6" w:history="1">
        <w:r w:rsidRPr="00DF3216">
          <w:rPr>
            <w:rStyle w:val="Lienhypertexte"/>
            <w:rFonts w:asciiTheme="minorHAnsi" w:hAnsiTheme="minorHAnsi"/>
            <w:b/>
            <w:bCs/>
            <w:sz w:val="22"/>
            <w:szCs w:val="22"/>
          </w:rPr>
          <w:t>mf@congres-sante-environnement-paca.org</w:t>
        </w:r>
      </w:hyperlink>
      <w:r w:rsidRPr="00DF3216">
        <w:rPr>
          <w:rStyle w:val="coul6"/>
          <w:rFonts w:asciiTheme="minorHAnsi" w:hAnsiTheme="minorHAnsi"/>
          <w:b/>
          <w:bCs/>
          <w:sz w:val="22"/>
          <w:szCs w:val="22"/>
        </w:rPr>
        <w:t xml:space="preserve"> / </w:t>
      </w:r>
      <w:hyperlink r:id="rId7" w:history="1">
        <w:r w:rsidRPr="00DF3216">
          <w:rPr>
            <w:rStyle w:val="Lienhypertexte"/>
            <w:rFonts w:asciiTheme="minorHAnsi" w:hAnsiTheme="minorHAnsi"/>
            <w:b/>
            <w:bCs/>
            <w:sz w:val="22"/>
            <w:szCs w:val="22"/>
          </w:rPr>
          <w:t>ac@congres-sante-environnement-paca.org</w:t>
        </w:r>
      </w:hyperlink>
    </w:p>
    <w:p w:rsidR="008B0F02" w:rsidRDefault="008B0F02" w:rsidP="00DF3216">
      <w:pPr>
        <w:rPr>
          <w:rFonts w:asciiTheme="minorHAnsi" w:eastAsia="Times New Roman" w:hAnsiTheme="minorHAnsi" w:cs="Times New Roman"/>
          <w:sz w:val="22"/>
          <w:szCs w:val="22"/>
        </w:rPr>
      </w:pPr>
    </w:p>
    <w:p w:rsidR="008B0F02" w:rsidRPr="008B0F02" w:rsidRDefault="008B0F02" w:rsidP="008B0F02">
      <w:pPr>
        <w:spacing w:before="100" w:beforeAutospacing="1" w:after="100" w:afterAutospacing="1"/>
        <w:rPr>
          <w:rFonts w:asciiTheme="minorHAnsi" w:eastAsia="Times New Roman" w:hAnsiTheme="minorHAnsi" w:cs="Times New Roman"/>
          <w:sz w:val="22"/>
          <w:szCs w:val="22"/>
        </w:rPr>
      </w:pPr>
    </w:p>
    <w:p w:rsidR="008B0F02" w:rsidRPr="008B0F02" w:rsidRDefault="008B0F02">
      <w:pPr>
        <w:rPr>
          <w:rFonts w:asciiTheme="minorHAnsi" w:hAnsiTheme="minorHAnsi"/>
          <w:sz w:val="22"/>
          <w:szCs w:val="22"/>
        </w:rPr>
      </w:pPr>
    </w:p>
    <w:sectPr w:rsidR="008B0F02" w:rsidRPr="008B0F02" w:rsidSect="00ED5C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0DD6"/>
    <w:multiLevelType w:val="multilevel"/>
    <w:tmpl w:val="AB185BC6"/>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1569"/>
        </w:tabs>
        <w:ind w:left="1569" w:hanging="576"/>
      </w:pPr>
      <w:rPr>
        <w:rFonts w:hint="default"/>
      </w:rPr>
    </w:lvl>
    <w:lvl w:ilvl="2">
      <w:start w:val="1"/>
      <w:numFmt w:val="decimal"/>
      <w:pStyle w:val="Titre3"/>
      <w:lvlText w:val="%1.%2.%3"/>
      <w:lvlJc w:val="left"/>
      <w:pPr>
        <w:tabs>
          <w:tab w:val="num" w:pos="2705"/>
        </w:tabs>
        <w:ind w:left="2705" w:hanging="720"/>
      </w:pPr>
      <w:rPr>
        <w:rFonts w:hint="default"/>
      </w:rPr>
    </w:lvl>
    <w:lvl w:ilvl="3">
      <w:start w:val="1"/>
      <w:numFmt w:val="decimal"/>
      <w:pStyle w:val="Titre4"/>
      <w:lvlText w:val="%1.%2.%3.%4"/>
      <w:lvlJc w:val="left"/>
      <w:pPr>
        <w:tabs>
          <w:tab w:val="num" w:pos="3558"/>
        </w:tabs>
        <w:ind w:left="3558"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8B0F02"/>
    <w:rsid w:val="00204A2F"/>
    <w:rsid w:val="0021342B"/>
    <w:rsid w:val="00254074"/>
    <w:rsid w:val="002D204C"/>
    <w:rsid w:val="003710E9"/>
    <w:rsid w:val="0041650E"/>
    <w:rsid w:val="0042498C"/>
    <w:rsid w:val="004961DD"/>
    <w:rsid w:val="0055759C"/>
    <w:rsid w:val="005F77A5"/>
    <w:rsid w:val="006D2CD2"/>
    <w:rsid w:val="00734DBE"/>
    <w:rsid w:val="007C427E"/>
    <w:rsid w:val="007D30D6"/>
    <w:rsid w:val="008B0F02"/>
    <w:rsid w:val="008F080A"/>
    <w:rsid w:val="009F131B"/>
    <w:rsid w:val="00A80122"/>
    <w:rsid w:val="00A9322A"/>
    <w:rsid w:val="00B53A62"/>
    <w:rsid w:val="00BC2ABA"/>
    <w:rsid w:val="00C13A68"/>
    <w:rsid w:val="00CD08DB"/>
    <w:rsid w:val="00CE3A05"/>
    <w:rsid w:val="00D7093A"/>
    <w:rsid w:val="00DD0D24"/>
    <w:rsid w:val="00DF3216"/>
    <w:rsid w:val="00ED5C0E"/>
    <w:rsid w:val="00EF72E7"/>
    <w:rsid w:val="00F47710"/>
  </w:rsids>
  <m:mathPr>
    <m:mathFont m:val="Lucida Grande"/>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7E"/>
    <w:pPr>
      <w:spacing w:after="0" w:line="240" w:lineRule="auto"/>
    </w:pPr>
    <w:rPr>
      <w:rFonts w:ascii="Arial" w:hAnsi="Arial"/>
      <w:sz w:val="20"/>
      <w:szCs w:val="24"/>
      <w:lang w:eastAsia="fr-FR"/>
    </w:rPr>
  </w:style>
  <w:style w:type="paragraph" w:styleId="Titre1">
    <w:name w:val="heading 1"/>
    <w:basedOn w:val="Normal"/>
    <w:next w:val="Normal"/>
    <w:link w:val="Titre1Car"/>
    <w:autoRedefine/>
    <w:uiPriority w:val="9"/>
    <w:qFormat/>
    <w:rsid w:val="007C427E"/>
    <w:pPr>
      <w:keepNext/>
      <w:numPr>
        <w:numId w:val="9"/>
      </w:numPr>
      <w:spacing w:after="60"/>
      <w:outlineLvl w:val="0"/>
    </w:pPr>
    <w:rPr>
      <w:rFonts w:eastAsiaTheme="majorEastAsia" w:cs="Arial"/>
      <w:b/>
      <w:bCs/>
      <w:color w:val="943634" w:themeColor="accent2" w:themeShade="BF"/>
      <w:kern w:val="32"/>
      <w:sz w:val="22"/>
      <w:szCs w:val="32"/>
      <w:u w:val="thick"/>
    </w:rPr>
  </w:style>
  <w:style w:type="paragraph" w:styleId="Titre2">
    <w:name w:val="heading 2"/>
    <w:basedOn w:val="Normal"/>
    <w:next w:val="Normal"/>
    <w:link w:val="Titre2Car"/>
    <w:autoRedefine/>
    <w:qFormat/>
    <w:rsid w:val="007C427E"/>
    <w:pPr>
      <w:keepNext/>
      <w:numPr>
        <w:ilvl w:val="1"/>
        <w:numId w:val="9"/>
      </w:numPr>
      <w:spacing w:after="60"/>
      <w:outlineLvl w:val="1"/>
    </w:pPr>
    <w:rPr>
      <w:rFonts w:eastAsiaTheme="majorEastAsia" w:cs="Arial"/>
      <w:b/>
      <w:bCs/>
      <w:iCs/>
      <w:color w:val="984806" w:themeColor="accent6" w:themeShade="80"/>
      <w:szCs w:val="28"/>
      <w:u w:val="single"/>
    </w:rPr>
  </w:style>
  <w:style w:type="paragraph" w:styleId="Titre3">
    <w:name w:val="heading 3"/>
    <w:basedOn w:val="Normal"/>
    <w:next w:val="Normal"/>
    <w:link w:val="Titre3Car"/>
    <w:autoRedefine/>
    <w:qFormat/>
    <w:rsid w:val="007C427E"/>
    <w:pPr>
      <w:keepNext/>
      <w:numPr>
        <w:ilvl w:val="2"/>
        <w:numId w:val="9"/>
      </w:numPr>
      <w:spacing w:after="60"/>
      <w:outlineLvl w:val="2"/>
    </w:pPr>
    <w:rPr>
      <w:rFonts w:eastAsia="Times New Roman" w:cs="Arial"/>
      <w:b/>
      <w:bCs/>
      <w:color w:val="76923C" w:themeColor="accent3" w:themeShade="BF"/>
      <w:szCs w:val="20"/>
      <w:u w:val="dash"/>
    </w:rPr>
  </w:style>
  <w:style w:type="paragraph" w:styleId="Titre4">
    <w:name w:val="heading 4"/>
    <w:basedOn w:val="Normal"/>
    <w:next w:val="Normal"/>
    <w:link w:val="Titre4Car"/>
    <w:autoRedefine/>
    <w:qFormat/>
    <w:rsid w:val="007C427E"/>
    <w:pPr>
      <w:keepNext/>
      <w:numPr>
        <w:ilvl w:val="3"/>
        <w:numId w:val="9"/>
      </w:numPr>
      <w:spacing w:after="60"/>
      <w:outlineLvl w:val="3"/>
    </w:pPr>
    <w:rPr>
      <w:rFonts w:eastAsia="Times New Roman" w:cs="Times New Roman"/>
      <w:bCs/>
      <w:i/>
      <w:color w:val="365F91" w:themeColor="accent1" w:themeShade="BF"/>
      <w:szCs w:val="28"/>
      <w:u w:val="dotted"/>
    </w:rPr>
  </w:style>
  <w:style w:type="paragraph" w:styleId="Titre5">
    <w:name w:val="heading 5"/>
    <w:basedOn w:val="Normal"/>
    <w:next w:val="Normal"/>
    <w:link w:val="Titre5Car"/>
    <w:qFormat/>
    <w:rsid w:val="007C427E"/>
    <w:pPr>
      <w:numPr>
        <w:ilvl w:val="4"/>
        <w:numId w:val="9"/>
      </w:numPr>
      <w:spacing w:before="240" w:after="60"/>
      <w:outlineLvl w:val="4"/>
    </w:pPr>
    <w:rPr>
      <w:rFonts w:eastAsia="Times New Roman" w:cs="Times New Roman"/>
      <w:b/>
      <w:bCs/>
      <w:i/>
      <w:iCs/>
      <w:sz w:val="26"/>
      <w:szCs w:val="26"/>
    </w:rPr>
  </w:style>
  <w:style w:type="paragraph" w:styleId="Titre6">
    <w:name w:val="heading 6"/>
    <w:basedOn w:val="Normal"/>
    <w:next w:val="Normal"/>
    <w:link w:val="Titre6Car"/>
    <w:qFormat/>
    <w:rsid w:val="007C427E"/>
    <w:pPr>
      <w:numPr>
        <w:ilvl w:val="5"/>
        <w:numId w:val="9"/>
      </w:numPr>
      <w:spacing w:before="240" w:after="60"/>
      <w:outlineLvl w:val="5"/>
    </w:pPr>
    <w:rPr>
      <w:rFonts w:eastAsia="Times New Roman" w:cs="Times New Roman"/>
      <w:b/>
      <w:bCs/>
      <w:sz w:val="22"/>
      <w:szCs w:val="22"/>
    </w:rPr>
  </w:style>
  <w:style w:type="paragraph" w:styleId="Titre7">
    <w:name w:val="heading 7"/>
    <w:basedOn w:val="Normal"/>
    <w:next w:val="Normal"/>
    <w:link w:val="Titre7Car"/>
    <w:qFormat/>
    <w:rsid w:val="007C427E"/>
    <w:pPr>
      <w:numPr>
        <w:ilvl w:val="6"/>
        <w:numId w:val="9"/>
      </w:numPr>
      <w:spacing w:before="240" w:after="60"/>
      <w:outlineLvl w:val="6"/>
    </w:pPr>
    <w:rPr>
      <w:rFonts w:eastAsia="Times New Roman" w:cs="Times New Roman"/>
    </w:rPr>
  </w:style>
  <w:style w:type="paragraph" w:styleId="Titre8">
    <w:name w:val="heading 8"/>
    <w:basedOn w:val="Normal"/>
    <w:next w:val="Normal"/>
    <w:link w:val="Titre8Car"/>
    <w:qFormat/>
    <w:rsid w:val="007C427E"/>
    <w:pPr>
      <w:numPr>
        <w:ilvl w:val="7"/>
        <w:numId w:val="9"/>
      </w:numPr>
      <w:spacing w:before="240" w:after="60"/>
      <w:outlineLvl w:val="7"/>
    </w:pPr>
    <w:rPr>
      <w:rFonts w:eastAsia="Times New Roman" w:cs="Times New Roman"/>
      <w:i/>
      <w:iCs/>
    </w:rPr>
  </w:style>
  <w:style w:type="paragraph" w:styleId="Titre9">
    <w:name w:val="heading 9"/>
    <w:basedOn w:val="Normal"/>
    <w:next w:val="Normal"/>
    <w:link w:val="Titre9Car"/>
    <w:qFormat/>
    <w:rsid w:val="007C427E"/>
    <w:pPr>
      <w:numPr>
        <w:ilvl w:val="8"/>
        <w:numId w:val="9"/>
      </w:numPr>
      <w:spacing w:before="240" w:after="60"/>
      <w:outlineLvl w:val="8"/>
    </w:pPr>
    <w:rPr>
      <w:rFonts w:eastAsia="Times New Roman" w:cs="Arial"/>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7C427E"/>
    <w:rPr>
      <w:rFonts w:ascii="Arial" w:eastAsiaTheme="majorEastAsia" w:hAnsi="Arial" w:cs="Arial"/>
      <w:b/>
      <w:bCs/>
      <w:color w:val="943634" w:themeColor="accent2" w:themeShade="BF"/>
      <w:kern w:val="32"/>
      <w:szCs w:val="32"/>
      <w:u w:val="thick"/>
      <w:lang w:eastAsia="fr-FR"/>
    </w:rPr>
  </w:style>
  <w:style w:type="character" w:customStyle="1" w:styleId="Titre2Car">
    <w:name w:val="Titre 2 Car"/>
    <w:basedOn w:val="Policepardfaut"/>
    <w:link w:val="Titre2"/>
    <w:rsid w:val="007C427E"/>
    <w:rPr>
      <w:rFonts w:ascii="Arial" w:eastAsiaTheme="majorEastAsia" w:hAnsi="Arial" w:cs="Arial"/>
      <w:b/>
      <w:bCs/>
      <w:iCs/>
      <w:color w:val="984806" w:themeColor="accent6" w:themeShade="80"/>
      <w:sz w:val="20"/>
      <w:szCs w:val="28"/>
      <w:u w:val="single"/>
      <w:lang w:eastAsia="fr-FR"/>
    </w:rPr>
  </w:style>
  <w:style w:type="paragraph" w:styleId="Sansinterligne">
    <w:name w:val="No Spacing"/>
    <w:uiPriority w:val="1"/>
    <w:qFormat/>
    <w:rsid w:val="0041650E"/>
    <w:pPr>
      <w:spacing w:after="0" w:line="240" w:lineRule="auto"/>
    </w:pPr>
    <w:rPr>
      <w:rFonts w:ascii="Arial" w:hAnsi="Arial"/>
      <w:sz w:val="20"/>
      <w:szCs w:val="24"/>
      <w:lang w:eastAsia="fr-FR"/>
    </w:rPr>
  </w:style>
  <w:style w:type="paragraph" w:styleId="Paragraphedeliste">
    <w:name w:val="List Paragraph"/>
    <w:basedOn w:val="Normal"/>
    <w:uiPriority w:val="34"/>
    <w:qFormat/>
    <w:rsid w:val="007C427E"/>
    <w:pPr>
      <w:ind w:left="720"/>
      <w:contextualSpacing/>
    </w:pPr>
  </w:style>
  <w:style w:type="character" w:customStyle="1" w:styleId="Titre3Car">
    <w:name w:val="Titre 3 Car"/>
    <w:basedOn w:val="Policepardfaut"/>
    <w:link w:val="Titre3"/>
    <w:rsid w:val="007C427E"/>
    <w:rPr>
      <w:rFonts w:ascii="Arial" w:eastAsia="Times New Roman" w:hAnsi="Arial" w:cs="Arial"/>
      <w:b/>
      <w:bCs/>
      <w:color w:val="76923C" w:themeColor="accent3" w:themeShade="BF"/>
      <w:sz w:val="20"/>
      <w:szCs w:val="20"/>
      <w:u w:val="dash"/>
      <w:lang w:eastAsia="fr-FR"/>
    </w:rPr>
  </w:style>
  <w:style w:type="character" w:customStyle="1" w:styleId="Titre4Car">
    <w:name w:val="Titre 4 Car"/>
    <w:basedOn w:val="Policepardfaut"/>
    <w:link w:val="Titre4"/>
    <w:rsid w:val="007C427E"/>
    <w:rPr>
      <w:rFonts w:ascii="Arial" w:eastAsia="Times New Roman" w:hAnsi="Arial" w:cs="Times New Roman"/>
      <w:bCs/>
      <w:i/>
      <w:color w:val="365F91" w:themeColor="accent1" w:themeShade="BF"/>
      <w:sz w:val="20"/>
      <w:szCs w:val="28"/>
      <w:u w:val="dotted"/>
      <w:lang w:eastAsia="fr-FR"/>
    </w:rPr>
  </w:style>
  <w:style w:type="character" w:customStyle="1" w:styleId="Titre5Car">
    <w:name w:val="Titre 5 Car"/>
    <w:basedOn w:val="Policepardfaut"/>
    <w:link w:val="Titre5"/>
    <w:rsid w:val="007C427E"/>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7C427E"/>
    <w:rPr>
      <w:rFonts w:ascii="Arial" w:eastAsia="Times New Roman" w:hAnsi="Arial" w:cs="Times New Roman"/>
      <w:b/>
      <w:bCs/>
      <w:lang w:eastAsia="fr-FR"/>
    </w:rPr>
  </w:style>
  <w:style w:type="character" w:customStyle="1" w:styleId="Titre7Car">
    <w:name w:val="Titre 7 Car"/>
    <w:basedOn w:val="Policepardfaut"/>
    <w:link w:val="Titre7"/>
    <w:rsid w:val="007C427E"/>
    <w:rPr>
      <w:rFonts w:ascii="Arial" w:eastAsia="Times New Roman" w:hAnsi="Arial" w:cs="Times New Roman"/>
      <w:sz w:val="20"/>
      <w:szCs w:val="24"/>
      <w:lang w:eastAsia="fr-FR"/>
    </w:rPr>
  </w:style>
  <w:style w:type="character" w:customStyle="1" w:styleId="Titre8Car">
    <w:name w:val="Titre 8 Car"/>
    <w:basedOn w:val="Policepardfaut"/>
    <w:link w:val="Titre8"/>
    <w:rsid w:val="007C427E"/>
    <w:rPr>
      <w:rFonts w:ascii="Arial" w:eastAsia="Times New Roman" w:hAnsi="Arial" w:cs="Times New Roman"/>
      <w:i/>
      <w:iCs/>
      <w:sz w:val="20"/>
      <w:szCs w:val="24"/>
      <w:lang w:eastAsia="fr-FR"/>
    </w:rPr>
  </w:style>
  <w:style w:type="character" w:customStyle="1" w:styleId="Titre9Car">
    <w:name w:val="Titre 9 Car"/>
    <w:basedOn w:val="Policepardfaut"/>
    <w:link w:val="Titre9"/>
    <w:rsid w:val="007C427E"/>
    <w:rPr>
      <w:rFonts w:ascii="Arial" w:eastAsia="Times New Roman" w:hAnsi="Arial" w:cs="Arial"/>
      <w:lang w:eastAsia="fr-FR"/>
    </w:rPr>
  </w:style>
  <w:style w:type="paragraph" w:styleId="TM1">
    <w:name w:val="toc 1"/>
    <w:basedOn w:val="Normal"/>
    <w:next w:val="Normal"/>
    <w:autoRedefine/>
    <w:uiPriority w:val="39"/>
    <w:unhideWhenUsed/>
    <w:qFormat/>
    <w:rsid w:val="007C427E"/>
    <w:pPr>
      <w:spacing w:before="120" w:after="120"/>
    </w:pPr>
    <w:rPr>
      <w:rFonts w:asciiTheme="minorHAnsi" w:eastAsia="Times New Roman" w:hAnsiTheme="minorHAnsi" w:cstheme="minorHAnsi"/>
      <w:b/>
      <w:bCs/>
      <w:caps/>
      <w:szCs w:val="20"/>
    </w:rPr>
  </w:style>
  <w:style w:type="paragraph" w:styleId="TM2">
    <w:name w:val="toc 2"/>
    <w:basedOn w:val="Normal"/>
    <w:next w:val="Normal"/>
    <w:autoRedefine/>
    <w:uiPriority w:val="39"/>
    <w:unhideWhenUsed/>
    <w:qFormat/>
    <w:rsid w:val="007C427E"/>
    <w:pPr>
      <w:ind w:left="200"/>
    </w:pPr>
    <w:rPr>
      <w:rFonts w:asciiTheme="minorHAnsi" w:eastAsia="Times New Roman" w:hAnsiTheme="minorHAnsi" w:cstheme="minorHAnsi"/>
      <w:smallCaps/>
      <w:szCs w:val="20"/>
    </w:rPr>
  </w:style>
  <w:style w:type="paragraph" w:styleId="TM3">
    <w:name w:val="toc 3"/>
    <w:basedOn w:val="Normal"/>
    <w:next w:val="Normal"/>
    <w:autoRedefine/>
    <w:uiPriority w:val="39"/>
    <w:unhideWhenUsed/>
    <w:qFormat/>
    <w:rsid w:val="007C427E"/>
    <w:pPr>
      <w:ind w:left="400"/>
    </w:pPr>
    <w:rPr>
      <w:rFonts w:asciiTheme="minorHAnsi" w:eastAsia="Times New Roman" w:hAnsiTheme="minorHAnsi" w:cstheme="minorHAnsi"/>
      <w:i/>
      <w:iCs/>
      <w:szCs w:val="20"/>
    </w:rPr>
  </w:style>
  <w:style w:type="character" w:styleId="lev">
    <w:name w:val="Strong"/>
    <w:basedOn w:val="Policepardfaut"/>
    <w:uiPriority w:val="22"/>
    <w:qFormat/>
    <w:rsid w:val="007C427E"/>
    <w:rPr>
      <w:b/>
      <w:bCs/>
    </w:rPr>
  </w:style>
  <w:style w:type="paragraph" w:styleId="En-ttedetabledesmatires">
    <w:name w:val="TOC Heading"/>
    <w:basedOn w:val="Titre1"/>
    <w:next w:val="Normal"/>
    <w:uiPriority w:val="39"/>
    <w:semiHidden/>
    <w:unhideWhenUsed/>
    <w:qFormat/>
    <w:rsid w:val="007C427E"/>
    <w:pPr>
      <w:keepLines/>
      <w:numPr>
        <w:numId w:val="0"/>
      </w:numPr>
      <w:spacing w:before="480" w:after="0" w:line="276" w:lineRule="auto"/>
      <w:outlineLvl w:val="9"/>
    </w:pPr>
    <w:rPr>
      <w:rFonts w:asciiTheme="majorHAnsi" w:hAnsiTheme="majorHAnsi" w:cstheme="majorBidi"/>
      <w:color w:val="365F91" w:themeColor="accent1" w:themeShade="BF"/>
      <w:kern w:val="0"/>
      <w:sz w:val="28"/>
      <w:szCs w:val="28"/>
      <w:u w:val="none"/>
      <w:lang w:eastAsia="en-US"/>
    </w:rPr>
  </w:style>
  <w:style w:type="character" w:styleId="Lienhypertexte">
    <w:name w:val="Hyperlink"/>
    <w:basedOn w:val="Policepardfaut"/>
    <w:uiPriority w:val="99"/>
    <w:semiHidden/>
    <w:unhideWhenUsed/>
    <w:rsid w:val="008B0F02"/>
    <w:rPr>
      <w:color w:val="0000FF"/>
      <w:u w:val="single"/>
    </w:rPr>
  </w:style>
  <w:style w:type="paragraph" w:styleId="NormalWeb">
    <w:name w:val="Normal (Web)"/>
    <w:basedOn w:val="Normal"/>
    <w:uiPriority w:val="99"/>
    <w:semiHidden/>
    <w:unhideWhenUsed/>
    <w:rsid w:val="008B0F02"/>
    <w:pPr>
      <w:spacing w:before="100" w:beforeAutospacing="1" w:after="100" w:afterAutospacing="1"/>
    </w:pPr>
    <w:rPr>
      <w:rFonts w:ascii="Times New Roman" w:hAnsi="Times New Roman" w:cs="Times New Roman"/>
      <w:sz w:val="24"/>
    </w:rPr>
  </w:style>
  <w:style w:type="character" w:styleId="Lienhypertextesuivi">
    <w:name w:val="FollowedHyperlink"/>
    <w:basedOn w:val="Policepardfaut"/>
    <w:uiPriority w:val="99"/>
    <w:semiHidden/>
    <w:unhideWhenUsed/>
    <w:rsid w:val="008B0F02"/>
    <w:rPr>
      <w:color w:val="800080" w:themeColor="followedHyperlink"/>
      <w:u w:val="single"/>
    </w:rPr>
  </w:style>
  <w:style w:type="character" w:customStyle="1" w:styleId="leave-reply">
    <w:name w:val="leave-reply"/>
    <w:basedOn w:val="Policepardfaut"/>
    <w:rsid w:val="008B0F02"/>
  </w:style>
  <w:style w:type="paragraph" w:styleId="Textedebulles">
    <w:name w:val="Balloon Text"/>
    <w:basedOn w:val="Normal"/>
    <w:link w:val="TextedebullesCar"/>
    <w:uiPriority w:val="99"/>
    <w:semiHidden/>
    <w:unhideWhenUsed/>
    <w:rsid w:val="008B0F02"/>
    <w:rPr>
      <w:rFonts w:ascii="Tahoma" w:hAnsi="Tahoma" w:cs="Tahoma"/>
      <w:sz w:val="16"/>
      <w:szCs w:val="16"/>
    </w:rPr>
  </w:style>
  <w:style w:type="character" w:customStyle="1" w:styleId="TextedebullesCar">
    <w:name w:val="Texte de bulles Car"/>
    <w:basedOn w:val="Policepardfaut"/>
    <w:link w:val="Textedebulles"/>
    <w:uiPriority w:val="99"/>
    <w:semiHidden/>
    <w:rsid w:val="008B0F02"/>
    <w:rPr>
      <w:rFonts w:ascii="Tahoma" w:hAnsi="Tahoma" w:cs="Tahoma"/>
      <w:sz w:val="16"/>
      <w:szCs w:val="16"/>
      <w:lang w:eastAsia="fr-FR"/>
    </w:rPr>
  </w:style>
  <w:style w:type="character" w:customStyle="1" w:styleId="text-20-bold-coul2">
    <w:name w:val="text-20-bold-coul2"/>
    <w:basedOn w:val="Policepardfaut"/>
    <w:rsid w:val="00DF3216"/>
  </w:style>
  <w:style w:type="character" w:customStyle="1" w:styleId="coul6">
    <w:name w:val="coul6"/>
    <w:basedOn w:val="Policepardfaut"/>
    <w:rsid w:val="00DF3216"/>
  </w:style>
</w:styles>
</file>

<file path=word/webSettings.xml><?xml version="1.0" encoding="utf-8"?>
<w:webSettings xmlns:r="http://schemas.openxmlformats.org/officeDocument/2006/relationships" xmlns:w="http://schemas.openxmlformats.org/wordprocessingml/2006/main">
  <w:divs>
    <w:div w:id="487013536">
      <w:bodyDiv w:val="1"/>
      <w:marLeft w:val="0"/>
      <w:marRight w:val="0"/>
      <w:marTop w:val="0"/>
      <w:marBottom w:val="0"/>
      <w:divBdr>
        <w:top w:val="none" w:sz="0" w:space="0" w:color="auto"/>
        <w:left w:val="none" w:sz="0" w:space="0" w:color="auto"/>
        <w:bottom w:val="none" w:sz="0" w:space="0" w:color="auto"/>
        <w:right w:val="none" w:sz="0" w:space="0" w:color="auto"/>
      </w:divBdr>
    </w:div>
    <w:div w:id="569772183">
      <w:bodyDiv w:val="1"/>
      <w:marLeft w:val="0"/>
      <w:marRight w:val="0"/>
      <w:marTop w:val="0"/>
      <w:marBottom w:val="0"/>
      <w:divBdr>
        <w:top w:val="none" w:sz="0" w:space="0" w:color="auto"/>
        <w:left w:val="none" w:sz="0" w:space="0" w:color="auto"/>
        <w:bottom w:val="none" w:sz="0" w:space="0" w:color="auto"/>
        <w:right w:val="none" w:sz="0" w:space="0" w:color="auto"/>
      </w:divBdr>
    </w:div>
    <w:div w:id="861867245">
      <w:bodyDiv w:val="1"/>
      <w:marLeft w:val="0"/>
      <w:marRight w:val="0"/>
      <w:marTop w:val="0"/>
      <w:marBottom w:val="0"/>
      <w:divBdr>
        <w:top w:val="none" w:sz="0" w:space="0" w:color="auto"/>
        <w:left w:val="none" w:sz="0" w:space="0" w:color="auto"/>
        <w:bottom w:val="none" w:sz="0" w:space="0" w:color="auto"/>
        <w:right w:val="none" w:sz="0" w:space="0" w:color="auto"/>
      </w:divBdr>
      <w:divsChild>
        <w:div w:id="1544829020">
          <w:marLeft w:val="0"/>
          <w:marRight w:val="0"/>
          <w:marTop w:val="0"/>
          <w:marBottom w:val="0"/>
          <w:divBdr>
            <w:top w:val="none" w:sz="0" w:space="0" w:color="auto"/>
            <w:left w:val="none" w:sz="0" w:space="0" w:color="auto"/>
            <w:bottom w:val="none" w:sz="0" w:space="0" w:color="auto"/>
            <w:right w:val="none" w:sz="0" w:space="0" w:color="auto"/>
          </w:divBdr>
        </w:div>
        <w:div w:id="108660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ridienmag.fr/pages/?all=agenda&amp;id=644" TargetMode="External"/><Relationship Id="rId6" Type="http://schemas.openxmlformats.org/officeDocument/2006/relationships/hyperlink" Target="http://mf@congres-sante-environnement-paca.org" TargetMode="External"/><Relationship Id="rId7" Type="http://schemas.openxmlformats.org/officeDocument/2006/relationships/hyperlink" Target="http://ac@congres-sante-environnement-pac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886</Words>
  <Characters>5052</Characters>
  <Application>Microsoft Macintosh Word</Application>
  <DocSecurity>0</DocSecurity>
  <Lines>42</Lines>
  <Paragraphs>10</Paragraphs>
  <ScaleCrop>false</ScaleCrop>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 Rocky</cp:lastModifiedBy>
  <cp:revision>8</cp:revision>
  <dcterms:created xsi:type="dcterms:W3CDTF">2013-12-03T13:54:00Z</dcterms:created>
  <dcterms:modified xsi:type="dcterms:W3CDTF">2013-12-04T10:43:00Z</dcterms:modified>
</cp:coreProperties>
</file>