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bidi w:val="0"/>
        <w:ind w:left="0" w:right="0" w:hanging="0"/>
        <w:jc w:val="both"/>
        <w:rPr>
          <w:lang w:val="it-IT"/>
        </w:rPr>
      </w:pPr>
      <w:r>
        <w:rPr>
          <w:rFonts w:ascii="Verdana" w:hAnsi="Verdana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2014220</wp:posOffset>
            </wp:positionH>
            <wp:positionV relativeFrom="paragraph">
              <wp:posOffset>3175</wp:posOffset>
            </wp:positionV>
            <wp:extent cx="1934210" cy="10515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dfaut"/>
        <w:bidi w:val="0"/>
        <w:ind w:left="0" w:right="0" w:hanging="0"/>
        <w:jc w:val="both"/>
        <w:rPr>
          <w:lang w:val="it-IT"/>
        </w:rPr>
      </w:pPr>
      <w:r>
        <w:rPr>
          <w:rFonts w:ascii="Verdana" w:hAnsi="Verdana"/>
          <w:sz w:val="26"/>
          <w:szCs w:val="26"/>
        </w:rPr>
      </w:r>
    </w:p>
    <w:p>
      <w:pPr>
        <w:pStyle w:val="Pardfaut"/>
        <w:bidi w:val="0"/>
        <w:ind w:left="0" w:right="0" w:hanging="0"/>
        <w:jc w:val="both"/>
        <w:rPr>
          <w:lang w:val="it-IT"/>
        </w:rPr>
      </w:pPr>
      <w:r>
        <w:rPr>
          <w:rFonts w:ascii="Verdana" w:hAnsi="Verdana"/>
          <w:sz w:val="26"/>
          <w:szCs w:val="26"/>
        </w:rPr>
      </w:r>
    </w:p>
    <w:p>
      <w:pPr>
        <w:pStyle w:val="Pardfaut"/>
        <w:bidi w:val="0"/>
        <w:ind w:left="0" w:right="0" w:hanging="0"/>
        <w:jc w:val="center"/>
        <w:rPr>
          <w:lang w:val="it-IT"/>
        </w:rPr>
      </w:pPr>
      <w:r>
        <w:rPr>
          <w:rFonts w:ascii="Verdana" w:hAnsi="Verdana"/>
          <w:sz w:val="26"/>
          <w:szCs w:val="26"/>
        </w:rPr>
      </w:r>
    </w:p>
    <w:p>
      <w:pPr>
        <w:pStyle w:val="Pardfaut"/>
        <w:bidi w:val="0"/>
        <w:ind w:left="0" w:right="0" w:hanging="0"/>
        <w:jc w:val="both"/>
        <w:rPr>
          <w:lang w:val="it-IT"/>
        </w:rPr>
      </w:pPr>
      <w:r>
        <w:rPr>
          <w:rFonts w:ascii="Verdana" w:hAnsi="Verdana"/>
          <w:sz w:val="26"/>
          <w:szCs w:val="26"/>
        </w:rPr>
      </w:r>
    </w:p>
    <w:p>
      <w:pPr>
        <w:pStyle w:val="Pardfaut"/>
        <w:bidi w:val="0"/>
        <w:ind w:left="0" w:right="0" w:hanging="0"/>
        <w:jc w:val="both"/>
        <w:rPr>
          <w:lang w:val="it-IT"/>
        </w:rPr>
      </w:pPr>
      <w:r>
        <w:rPr>
          <w:rFonts w:ascii="Verdana" w:hAnsi="Verdana"/>
          <w:sz w:val="26"/>
          <w:szCs w:val="26"/>
        </w:rPr>
      </w:r>
    </w:p>
    <w:p>
      <w:pPr>
        <w:pStyle w:val="Pardfaut"/>
        <w:bidi w:val="0"/>
        <w:ind w:left="0" w:right="0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it-IT"/>
        </w:rPr>
        <w:t>En ma qualit</w:t>
      </w:r>
      <w:r>
        <w:rPr>
          <w:rFonts w:ascii="Verdana" w:hAnsi="Verdana"/>
          <w:sz w:val="24"/>
          <w:szCs w:val="24"/>
          <w:lang w:val="fr-FR"/>
        </w:rPr>
        <w:t xml:space="preserve">é de </w:t>
      </w:r>
      <w:r>
        <w:rPr>
          <w:rFonts w:ascii="Verdana" w:hAnsi="Verdana"/>
          <w:sz w:val="24"/>
          <w:szCs w:val="24"/>
          <w:lang w:val="fr-FR"/>
        </w:rPr>
        <w:t>Président</w:t>
      </w:r>
      <w:r>
        <w:rPr>
          <w:rFonts w:ascii="Verdana" w:hAnsi="Verdana"/>
          <w:sz w:val="24"/>
          <w:szCs w:val="24"/>
          <w:lang w:val="fr-FR"/>
        </w:rPr>
        <w:t xml:space="preserve"> de l’URPS BIOLOGISTES MEDICAUX</w:t>
      </w:r>
      <w:r>
        <w:rPr>
          <w:rFonts w:ascii="Verdana" w:hAnsi="Verdana"/>
          <w:sz w:val="24"/>
          <w:szCs w:val="24"/>
          <w:lang w:val="fr-FR"/>
        </w:rPr>
        <w:t>, je suis en devoir de vous informer d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  <w:lang w:val="fr-FR"/>
        </w:rPr>
        <w:t>un mouvement de grève national de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  <w:lang w:val="fr-FR"/>
        </w:rPr>
        <w:t>ensemble des L</w:t>
      </w:r>
      <w:r>
        <w:rPr>
          <w:rFonts w:ascii="Verdana" w:hAnsi="Verdana"/>
          <w:sz w:val="24"/>
          <w:szCs w:val="24"/>
          <w:lang w:val="fr-FR"/>
        </w:rPr>
        <w:t xml:space="preserve">aboratoire de </w:t>
      </w:r>
      <w:r>
        <w:rPr>
          <w:rFonts w:ascii="Verdana" w:hAnsi="Verdana"/>
          <w:sz w:val="24"/>
          <w:szCs w:val="24"/>
          <w:lang w:val="fr-FR"/>
        </w:rPr>
        <w:t>B</w:t>
      </w:r>
      <w:r>
        <w:rPr>
          <w:rFonts w:ascii="Verdana" w:hAnsi="Verdana"/>
          <w:sz w:val="24"/>
          <w:szCs w:val="24"/>
          <w:lang w:val="fr-FR"/>
        </w:rPr>
        <w:t xml:space="preserve">iologie </w:t>
      </w:r>
      <w:r>
        <w:rPr>
          <w:rFonts w:ascii="Verdana" w:hAnsi="Verdana"/>
          <w:sz w:val="24"/>
          <w:szCs w:val="24"/>
          <w:lang w:val="fr-FR"/>
        </w:rPr>
        <w:t>M</w:t>
      </w:r>
      <w:r>
        <w:rPr>
          <w:rFonts w:ascii="Verdana" w:hAnsi="Verdana"/>
          <w:sz w:val="24"/>
          <w:szCs w:val="24"/>
          <w:lang w:val="fr-FR"/>
        </w:rPr>
        <w:t>édicale</w:t>
      </w:r>
      <w:r>
        <w:rPr>
          <w:rFonts w:ascii="Verdana" w:hAnsi="Verdana"/>
          <w:sz w:val="24"/>
          <w:szCs w:val="24"/>
          <w:lang w:val="fr-FR"/>
        </w:rPr>
        <w:t xml:space="preserve"> de France et pour ce qui nous concerne la </w:t>
      </w:r>
      <w:r>
        <w:rPr>
          <w:rFonts w:ascii="Verdana" w:hAnsi="Verdana"/>
          <w:sz w:val="24"/>
          <w:szCs w:val="24"/>
          <w:lang w:val="fr-FR"/>
        </w:rPr>
        <w:t>région SUD Provence Alpes Cote d’Azur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both"/>
        <w:rPr/>
      </w:pPr>
      <w:r>
        <w:rPr>
          <w:rStyle w:val="Aucun"/>
          <w:rFonts w:ascii="Verdana" w:hAnsi="Verdana"/>
          <w:b w:val="false"/>
          <w:bCs w:val="false"/>
          <w:outline w:val="false"/>
          <w:color w:val="000000"/>
          <w:sz w:val="24"/>
          <w:szCs w:val="24"/>
          <w:lang w:val="fr-FR"/>
          <w14:textFill>
            <w14:solidFill>
              <w14:srgbClr w14:val="000000"/>
            </w14:solidFill>
          </w14:textFill>
        </w:rPr>
        <w:t>Celui-ci aura lieu</w:t>
      </w:r>
      <w:r>
        <w:rPr>
          <w:rStyle w:val="Aucun"/>
          <w:rFonts w:ascii="Verdana" w:hAnsi="Verdana"/>
          <w:b w:val="false"/>
          <w:bCs w:val="false"/>
          <w:outline w:val="false"/>
          <w:color w:val="FF1718"/>
          <w:sz w:val="24"/>
          <w:szCs w:val="24"/>
          <w14:textFill>
            <w14:solidFill>
              <w14:srgbClr w14:val="FF1718"/>
            </w14:solidFill>
          </w14:textFill>
        </w:rPr>
        <w:t xml:space="preserve"> </w:t>
      </w:r>
      <w:r>
        <w:rPr>
          <w:rStyle w:val="Aucun"/>
          <w:rFonts w:ascii="Verdana" w:hAnsi="Verdana"/>
          <w:b/>
          <w:bCs/>
          <w:outline w:val="false"/>
          <w:color w:val="FF1718"/>
          <w:sz w:val="24"/>
          <w:szCs w:val="24"/>
          <w:lang w:val="fr-FR"/>
          <w14:textFill>
            <w14:solidFill>
              <w14:srgbClr w14:val="FF1718"/>
            </w14:solidFill>
          </w14:textFill>
        </w:rPr>
        <w:t xml:space="preserve">tous les après-midis </w:t>
      </w:r>
      <w:hyperlink r:id="rId3">
        <w:r>
          <w:rPr>
            <w:rStyle w:val="Hyperlink0"/>
            <w:rFonts w:ascii="Verdana" w:hAnsi="Verdana"/>
            <w:b/>
            <w:bCs/>
            <w:outline w:val="false"/>
            <w:color w:val="0078D7"/>
            <w:sz w:val="24"/>
            <w:szCs w:val="24"/>
            <w:lang w:val="fr-FR"/>
            <w14:textFill>
              <w14:solidFill>
                <w14:srgbClr w14:val="0078D7"/>
              </w14:solidFill>
            </w14:textFill>
          </w:rPr>
          <w:t>du 23 septembre au 1er octobre</w:t>
        </w:r>
      </w:hyperlink>
      <w:r>
        <w:rPr>
          <w:rStyle w:val="Aucun"/>
          <w:rFonts w:ascii="Verdana" w:hAnsi="Verdana"/>
          <w:b/>
          <w:bCs/>
          <w:outline w:val="false"/>
          <w:color w:val="FF1718"/>
          <w:sz w:val="24"/>
          <w:szCs w:val="24"/>
          <w:lang w:val="en-US"/>
          <w14:textFill>
            <w14:solidFill>
              <w14:srgbClr w14:val="FF1718"/>
            </w14:solidFill>
          </w14:textFill>
        </w:rPr>
        <w:t xml:space="preserve"> inclus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voici </w:t>
      </w:r>
      <w:r>
        <w:rPr>
          <w:rFonts w:ascii="Verdana" w:hAnsi="Verdana"/>
          <w:sz w:val="24"/>
          <w:szCs w:val="24"/>
        </w:rPr>
        <w:t>la raison principale</w:t>
      </w:r>
      <w:r>
        <w:rPr>
          <w:rFonts w:ascii="Verdana" w:hAnsi="Verdana"/>
          <w:sz w:val="24"/>
          <w:szCs w:val="24"/>
          <w:lang w:val="fr-FR"/>
        </w:rPr>
        <w:t> </w:t>
      </w:r>
      <w:r>
        <w:rPr>
          <w:rFonts w:eastAsia="Times New Roman" w:cs="Times New Roman" w:ascii="Verdana" w:hAnsi="Verdana"/>
          <w:sz w:val="24"/>
          <w:szCs w:val="24"/>
          <w:lang w:val="fr-FR"/>
        </w:rPr>
        <w:t>:</w:t>
      </w:r>
    </w:p>
    <w:p>
      <w:pPr>
        <w:pStyle w:val="Pardfaut"/>
        <w:bidi w:val="0"/>
        <w:ind w:left="0" w:right="0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val="fr-FR"/>
        </w:rPr>
        <w:t xml:space="preserve">- </w:t>
      </w:r>
      <w:r>
        <w:rPr>
          <w:rFonts w:ascii="Verdana" w:hAnsi="Verdana"/>
          <w:sz w:val="24"/>
          <w:szCs w:val="24"/>
          <w:lang w:val="fr-FR"/>
        </w:rPr>
        <w:t>la CNAM nous a pr</w:t>
      </w:r>
      <w:r>
        <w:rPr>
          <w:rFonts w:ascii="Verdana" w:hAnsi="Verdana"/>
          <w:sz w:val="24"/>
          <w:szCs w:val="24"/>
        </w:rPr>
        <w:t>ésent</w:t>
      </w:r>
      <w:r>
        <w:rPr>
          <w:rFonts w:ascii="Verdana" w:hAnsi="Verdana"/>
          <w:sz w:val="24"/>
          <w:szCs w:val="24"/>
          <w:lang w:val="fr-FR"/>
        </w:rPr>
        <w:t>é le 11 septembre un plan d’économie pour la p</w:t>
      </w:r>
      <w:r>
        <w:rPr>
          <w:rFonts w:ascii="Verdana" w:hAnsi="Verdana"/>
          <w:sz w:val="24"/>
          <w:szCs w:val="24"/>
        </w:rPr>
        <w:t>é</w:t>
      </w:r>
      <w:r>
        <w:rPr>
          <w:rFonts w:ascii="Verdana" w:hAnsi="Verdana"/>
          <w:sz w:val="24"/>
          <w:szCs w:val="24"/>
          <w:lang w:val="fr-FR"/>
        </w:rPr>
        <w:t>riode 2020-2022 de 414 M</w:t>
      </w:r>
      <w:r>
        <w:rPr>
          <w:rFonts w:ascii="Verdana" w:hAnsi="Verdana"/>
          <w:sz w:val="24"/>
          <w:szCs w:val="24"/>
        </w:rPr>
        <w:t xml:space="preserve">€ </w:t>
      </w:r>
      <w:r>
        <w:rPr>
          <w:rFonts w:ascii="Verdana" w:hAnsi="Verdana"/>
          <w:sz w:val="24"/>
          <w:szCs w:val="24"/>
          <w:lang w:val="fr-FR"/>
        </w:rPr>
        <w:t xml:space="preserve">soit 10,25% </w:t>
      </w:r>
      <w:r>
        <w:rPr>
          <w:rFonts w:ascii="Verdana" w:hAnsi="Verdana"/>
          <w:sz w:val="24"/>
          <w:szCs w:val="24"/>
          <w:lang w:val="fr-FR"/>
        </w:rPr>
        <w:t>de baisse des dépenses</w:t>
      </w:r>
      <w:r>
        <w:rPr>
          <w:rFonts w:ascii="Verdana" w:hAnsi="Verdana"/>
          <w:sz w:val="24"/>
          <w:szCs w:val="24"/>
          <w:lang w:val="fr-FR"/>
        </w:rPr>
        <w:t>.</w:t>
      </w:r>
    </w:p>
    <w:p>
      <w:pPr>
        <w:pStyle w:val="Pardfaut"/>
        <w:bidi w:val="0"/>
        <w:ind w:left="0" w:right="0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 xml:space="preserve">La </w:t>
      </w:r>
      <w:r>
        <w:rPr>
          <w:rFonts w:ascii="Verdana" w:hAnsi="Verdana"/>
          <w:sz w:val="24"/>
          <w:szCs w:val="24"/>
          <w:lang w:val="fr-FR"/>
        </w:rPr>
        <w:t>B</w:t>
      </w:r>
      <w:r>
        <w:rPr>
          <w:rFonts w:ascii="Verdana" w:hAnsi="Verdana"/>
          <w:sz w:val="24"/>
          <w:szCs w:val="24"/>
          <w:lang w:val="fr-FR"/>
        </w:rPr>
        <w:t xml:space="preserve">iologie </w:t>
      </w:r>
      <w:r>
        <w:rPr>
          <w:rFonts w:ascii="Verdana" w:hAnsi="Verdana"/>
          <w:sz w:val="24"/>
          <w:szCs w:val="24"/>
          <w:lang w:val="fr-FR"/>
        </w:rPr>
        <w:t xml:space="preserve">médicale </w:t>
      </w:r>
      <w:r>
        <w:rPr>
          <w:rFonts w:ascii="Verdana" w:hAnsi="Verdana"/>
          <w:sz w:val="24"/>
          <w:szCs w:val="24"/>
          <w:lang w:val="fr-FR"/>
        </w:rPr>
        <w:t xml:space="preserve">a largement contribué ces six dernières années à la maîtrise des dépenses de Santé. Elle n’a jamais été indexée sur l’ONDAM </w:t>
      </w:r>
      <w:r>
        <w:rPr>
          <w:rFonts w:ascii="Verdana" w:hAnsi="Verdana"/>
          <w:sz w:val="24"/>
          <w:szCs w:val="24"/>
          <w:lang w:val="fr-FR"/>
        </w:rPr>
        <w:t>qui, lui, est fixé à 2,5 %</w:t>
      </w:r>
      <w:r>
        <w:rPr>
          <w:rFonts w:ascii="Verdana" w:hAnsi="Verdana"/>
          <w:sz w:val="24"/>
          <w:szCs w:val="24"/>
          <w:lang w:val="fr-FR"/>
        </w:rPr>
        <w:t>.</w:t>
      </w:r>
    </w:p>
    <w:p>
      <w:pPr>
        <w:pStyle w:val="Pardfaut"/>
        <w:bidi w:val="0"/>
        <w:ind w:left="0" w:right="0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>Aucun Laboratoire ne saurait subir un tel Plan d’économie</w:t>
      </w:r>
      <w:r>
        <w:rPr>
          <w:rFonts w:ascii="Verdana" w:hAnsi="Verdana"/>
          <w:sz w:val="24"/>
          <w:szCs w:val="24"/>
          <w:lang w:val="fr-FR"/>
        </w:rPr>
        <w:t>s</w:t>
      </w:r>
      <w:r>
        <w:rPr>
          <w:rFonts w:ascii="Verdana" w:hAnsi="Verdana"/>
          <w:sz w:val="24"/>
          <w:szCs w:val="24"/>
          <w:lang w:val="fr-FR"/>
        </w:rPr>
        <w:t xml:space="preserve"> sans retentissement sur la qualité de </w:t>
      </w:r>
      <w:r>
        <w:rPr>
          <w:rFonts w:ascii="Verdana" w:hAnsi="Verdana"/>
          <w:sz w:val="24"/>
          <w:szCs w:val="24"/>
          <w:lang w:val="fr-FR"/>
        </w:rPr>
        <w:t>s</w:t>
      </w:r>
      <w:r>
        <w:rPr>
          <w:rFonts w:ascii="Verdana" w:hAnsi="Verdana"/>
          <w:sz w:val="24"/>
          <w:szCs w:val="24"/>
          <w:lang w:val="fr-FR"/>
        </w:rPr>
        <w:t xml:space="preserve">es prestations ou </w:t>
      </w:r>
      <w:r>
        <w:rPr>
          <w:rFonts w:ascii="Verdana" w:hAnsi="Verdana"/>
          <w:sz w:val="24"/>
          <w:szCs w:val="24"/>
          <w:lang w:val="fr-FR"/>
        </w:rPr>
        <w:t>sur</w:t>
      </w:r>
      <w:r>
        <w:rPr>
          <w:rFonts w:ascii="Verdana" w:hAnsi="Verdana"/>
          <w:sz w:val="24"/>
          <w:szCs w:val="24"/>
          <w:lang w:val="fr-FR"/>
        </w:rPr>
        <w:t xml:space="preserve"> l’offre de soins,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  <w:lang w:val="fr-FR"/>
        </w:rPr>
        <w:t>- Nous consid</w:t>
      </w:r>
      <w:r>
        <w:rPr>
          <w:rFonts w:ascii="Verdana" w:hAnsi="Verdana"/>
          <w:sz w:val="24"/>
          <w:szCs w:val="24"/>
        </w:rPr>
        <w:t>é</w:t>
      </w:r>
      <w:r>
        <w:rPr>
          <w:rFonts w:ascii="Verdana" w:hAnsi="Verdana"/>
          <w:sz w:val="24"/>
          <w:szCs w:val="24"/>
          <w:lang w:val="fr-FR"/>
        </w:rPr>
        <w:t>rons qu</w:t>
      </w:r>
      <w:r>
        <w:rPr>
          <w:rFonts w:ascii="Verdana" w:hAnsi="Verdana"/>
          <w:sz w:val="24"/>
          <w:szCs w:val="24"/>
        </w:rPr>
        <w:t>’il s’</w:t>
      </w:r>
      <w:r>
        <w:rPr>
          <w:rFonts w:ascii="Verdana" w:hAnsi="Verdana"/>
          <w:sz w:val="24"/>
          <w:szCs w:val="24"/>
          <w:lang w:val="fr-FR"/>
        </w:rPr>
        <w:t>agit, par l</w:t>
      </w:r>
      <w:r>
        <w:rPr>
          <w:rFonts w:ascii="Verdana" w:hAnsi="Verdana"/>
          <w:sz w:val="24"/>
          <w:szCs w:val="24"/>
        </w:rPr>
        <w:t>’intermé</w:t>
      </w:r>
      <w:r>
        <w:rPr>
          <w:rFonts w:ascii="Verdana" w:hAnsi="Verdana"/>
          <w:sz w:val="24"/>
          <w:szCs w:val="24"/>
          <w:lang w:val="fr-FR"/>
        </w:rPr>
        <w:t>diaire des baisses tarifaires,</w:t>
      </w:r>
    </w:p>
    <w:p>
      <w:pPr>
        <w:pStyle w:val="Pardfaut"/>
        <w:bidi w:val="0"/>
        <w:ind w:left="0" w:right="0" w:hanging="0"/>
        <w:jc w:val="both"/>
        <w:rPr>
          <w:rStyle w:val="Aucun"/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/>
          <w:bCs/>
          <w:sz w:val="24"/>
          <w:szCs w:val="24"/>
        </w:rPr>
        <w:t>d’</w:t>
      </w:r>
      <w:r>
        <w:rPr>
          <w:rFonts w:ascii="Verdana" w:hAnsi="Verdana"/>
          <w:b/>
          <w:bCs/>
          <w:sz w:val="24"/>
          <w:szCs w:val="24"/>
          <w:lang w:val="fr-FR"/>
        </w:rPr>
        <w:t xml:space="preserve">une VOLONTE NON ASSUMEE de faire </w:t>
      </w:r>
      <w:r>
        <w:rPr>
          <w:rFonts w:ascii="Verdana" w:hAnsi="Verdana"/>
          <w:b/>
          <w:bCs/>
          <w:sz w:val="24"/>
          <w:szCs w:val="24"/>
        </w:rPr>
        <w:t>é</w:t>
      </w:r>
      <w:r>
        <w:rPr>
          <w:rFonts w:ascii="Verdana" w:hAnsi="Verdana"/>
          <w:b/>
          <w:bCs/>
          <w:sz w:val="24"/>
          <w:szCs w:val="24"/>
          <w:lang w:val="fr-FR"/>
        </w:rPr>
        <w:t>voluer notre Biologie M</w:t>
      </w:r>
      <w:r>
        <w:rPr>
          <w:rFonts w:ascii="Verdana" w:hAnsi="Verdana"/>
          <w:b/>
          <w:bCs/>
          <w:sz w:val="24"/>
          <w:szCs w:val="24"/>
        </w:rPr>
        <w:t>é</w:t>
      </w:r>
      <w:r>
        <w:rPr>
          <w:rFonts w:ascii="Verdana" w:hAnsi="Verdana"/>
          <w:b/>
          <w:bCs/>
          <w:sz w:val="24"/>
          <w:szCs w:val="24"/>
          <w:lang w:val="fr-FR"/>
        </w:rPr>
        <w:t>dicale vers une Biologie Industrielle</w:t>
      </w:r>
      <w:r>
        <w:rPr>
          <w:rStyle w:val="Aucun"/>
          <w:rFonts w:ascii="Verdana" w:hAnsi="Verdana"/>
          <w:b w:val="false"/>
          <w:bCs w:val="false"/>
          <w:sz w:val="24"/>
          <w:szCs w:val="24"/>
        </w:rPr>
        <w:t>.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  <w:lang w:val="fr-FR"/>
        </w:rPr>
        <w:t xml:space="preserve">Tout ceci aboutira au final à </w:t>
      </w:r>
      <w:r>
        <w:rPr>
          <w:rFonts w:ascii="Verdana" w:hAnsi="Verdana"/>
          <w:sz w:val="24"/>
          <w:szCs w:val="24"/>
        </w:rPr>
        <w:t>: </w:t>
      </w:r>
    </w:p>
    <w:p>
      <w:pPr>
        <w:pStyle w:val="Pardfaut"/>
        <w:bidi w:val="0"/>
        <w:ind w:left="693" w:right="0" w:hanging="6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>Des fermeture totales ou partielles, ainsi que des r</w:t>
      </w:r>
      <w:r>
        <w:rPr>
          <w:rFonts w:ascii="Verdana" w:hAnsi="Verdana"/>
          <w:sz w:val="24"/>
          <w:szCs w:val="24"/>
        </w:rPr>
        <w:t>é</w:t>
      </w:r>
      <w:r>
        <w:rPr>
          <w:rFonts w:ascii="Verdana" w:hAnsi="Verdana"/>
          <w:sz w:val="24"/>
          <w:szCs w:val="24"/>
          <w:lang w:val="fr-FR"/>
        </w:rPr>
        <w:t>ductions de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  <w:lang w:val="fr-FR"/>
        </w:rPr>
        <w:t xml:space="preserve">amplitude horaire des </w:t>
      </w:r>
      <w:r>
        <w:rPr>
          <w:rFonts w:ascii="Verdana" w:hAnsi="Verdana"/>
          <w:sz w:val="24"/>
          <w:szCs w:val="24"/>
          <w:lang w:val="fr-FR"/>
        </w:rPr>
        <w:t>Laboratoires</w:t>
      </w:r>
      <w:r>
        <w:rPr>
          <w:rFonts w:ascii="Verdana" w:hAnsi="Verdana"/>
          <w:sz w:val="24"/>
          <w:szCs w:val="24"/>
          <w:lang w:val="fr-FR"/>
        </w:rPr>
        <w:t xml:space="preserve"> g</w:t>
      </w:r>
      <w:r>
        <w:rPr>
          <w:rFonts w:ascii="Verdana" w:hAnsi="Verdana"/>
          <w:sz w:val="24"/>
          <w:szCs w:val="24"/>
        </w:rPr>
        <w:t>éné</w:t>
      </w:r>
      <w:r>
        <w:rPr>
          <w:rFonts w:ascii="Verdana" w:hAnsi="Verdana"/>
          <w:sz w:val="24"/>
          <w:szCs w:val="24"/>
          <w:lang w:val="fr-FR"/>
        </w:rPr>
        <w:t xml:space="preserve">rant un transfert vers les </w:t>
      </w:r>
      <w:r>
        <w:rPr>
          <w:rFonts w:ascii="Verdana" w:hAnsi="Verdana"/>
          <w:sz w:val="24"/>
          <w:szCs w:val="24"/>
          <w:lang w:val="fr-FR"/>
        </w:rPr>
        <w:t>U</w:t>
      </w:r>
      <w:r>
        <w:rPr>
          <w:rFonts w:ascii="Verdana" w:hAnsi="Verdana"/>
          <w:sz w:val="24"/>
          <w:szCs w:val="24"/>
          <w:lang w:val="fr-FR"/>
        </w:rPr>
        <w:t>rgences d</w:t>
      </w:r>
      <w:r>
        <w:rPr>
          <w:rFonts w:ascii="Verdana" w:hAnsi="Verdana"/>
          <w:sz w:val="24"/>
          <w:szCs w:val="24"/>
        </w:rPr>
        <w:t>éj</w:t>
      </w:r>
      <w:r>
        <w:rPr>
          <w:rFonts w:ascii="Verdana" w:hAnsi="Verdana"/>
          <w:sz w:val="24"/>
          <w:szCs w:val="24"/>
          <w:lang w:val="fr-FR"/>
        </w:rPr>
        <w:t xml:space="preserve">à </w:t>
      </w:r>
      <w:r>
        <w:rPr>
          <w:rFonts w:ascii="Verdana" w:hAnsi="Verdana"/>
          <w:sz w:val="24"/>
          <w:szCs w:val="24"/>
        </w:rPr>
        <w:t>saturées</w:t>
      </w:r>
      <w:r>
        <w:rPr>
          <w:rFonts w:eastAsia="Times New Roman" w:cs="Times New Roman" w:ascii="Verdana" w:hAnsi="Verdana"/>
          <w:sz w:val="24"/>
          <w:szCs w:val="24"/>
        </w:rPr>
        <w:t>,</w:t>
      </w:r>
    </w:p>
    <w:p>
      <w:pPr>
        <w:pStyle w:val="Pardfaut"/>
        <w:bidi w:val="0"/>
        <w:ind w:left="693" w:right="0" w:hanging="6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>Des pertes de chance pour les patients.</w:t>
      </w:r>
    </w:p>
    <w:p>
      <w:pPr>
        <w:pStyle w:val="Pardfaut"/>
        <w:bidi w:val="0"/>
        <w:ind w:left="693" w:right="0" w:hanging="6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>Des licenciements.</w:t>
      </w:r>
    </w:p>
    <w:p>
      <w:pPr>
        <w:pStyle w:val="Pardfaut"/>
        <w:bidi w:val="0"/>
        <w:ind w:left="693" w:right="0" w:hanging="6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Une</w:t>
      </w:r>
      <w:r>
        <w:rPr>
          <w:rFonts w:ascii="Verdana" w:hAnsi="Verdana"/>
          <w:sz w:val="24"/>
          <w:szCs w:val="24"/>
          <w:lang w:val="fr-FR"/>
        </w:rPr>
        <w:t xml:space="preserve"> concentration encore plus importante</w:t>
      </w:r>
      <w:r>
        <w:rPr>
          <w:rFonts w:ascii="Verdana" w:hAnsi="Verdana"/>
          <w:sz w:val="24"/>
          <w:szCs w:val="24"/>
          <w:lang w:val="fr-FR"/>
        </w:rPr>
        <w:t xml:space="preserve"> des Laboratoires</w:t>
      </w:r>
      <w:r>
        <w:rPr>
          <w:rFonts w:ascii="Verdana" w:hAnsi="Verdana"/>
          <w:sz w:val="24"/>
          <w:szCs w:val="24"/>
          <w:lang w:val="fr-FR"/>
        </w:rPr>
        <w:t xml:space="preserve"> .</w:t>
      </w:r>
    </w:p>
    <w:p>
      <w:pPr>
        <w:pStyle w:val="Pardfaut"/>
        <w:bidi w:val="0"/>
        <w:ind w:left="693" w:right="0" w:hanging="6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fr-FR"/>
        </w:rPr>
        <w:t>Une baisse de recette pour l’</w:t>
      </w:r>
      <w:r>
        <w:rPr>
          <w:rFonts w:ascii="Verdana" w:hAnsi="Verdana"/>
          <w:sz w:val="24"/>
          <w:szCs w:val="24"/>
          <w:lang w:val="fr-FR"/>
        </w:rPr>
        <w:t>E</w:t>
      </w:r>
      <w:r>
        <w:rPr>
          <w:rFonts w:ascii="Verdana" w:hAnsi="Verdana"/>
          <w:sz w:val="24"/>
          <w:szCs w:val="24"/>
        </w:rPr>
        <w:t>tat considé</w:t>
      </w:r>
      <w:r>
        <w:rPr>
          <w:rFonts w:ascii="Verdana" w:hAnsi="Verdana"/>
          <w:sz w:val="24"/>
          <w:szCs w:val="24"/>
          <w:lang w:val="en-US"/>
        </w:rPr>
        <w:t>rable.</w:t>
      </w:r>
    </w:p>
    <w:p>
      <w:pPr>
        <w:pStyle w:val="Pardfaut"/>
        <w:bidi w:val="0"/>
        <w:ind w:left="0" w:right="0" w:hanging="0"/>
        <w:jc w:val="both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Un impact né</w:t>
      </w:r>
      <w:r>
        <w:rPr>
          <w:rFonts w:ascii="Verdana" w:hAnsi="Verdana"/>
          <w:b/>
          <w:bCs/>
          <w:sz w:val="24"/>
          <w:szCs w:val="24"/>
          <w:lang w:val="fr-FR"/>
        </w:rPr>
        <w:t>gatif imm</w:t>
      </w:r>
      <w:r>
        <w:rPr>
          <w:rFonts w:ascii="Verdana" w:hAnsi="Verdana"/>
          <w:b/>
          <w:bCs/>
          <w:sz w:val="24"/>
          <w:szCs w:val="24"/>
        </w:rPr>
        <w:t>é</w:t>
      </w:r>
      <w:r>
        <w:rPr>
          <w:rFonts w:ascii="Verdana" w:hAnsi="Verdana"/>
          <w:b/>
          <w:bCs/>
          <w:sz w:val="24"/>
          <w:szCs w:val="24"/>
          <w:lang w:val="fr-FR"/>
        </w:rPr>
        <w:t>diat sur niveau de service rendu à la population.</w:t>
      </w:r>
    </w:p>
    <w:p>
      <w:pPr>
        <w:pStyle w:val="Pardfaut"/>
        <w:bidi w:val="0"/>
        <w:ind w:left="693" w:right="0" w:hanging="69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C’</w:t>
      </w:r>
      <w:r>
        <w:rPr>
          <w:rFonts w:ascii="Verdana" w:hAnsi="Verdana"/>
          <w:sz w:val="24"/>
          <w:szCs w:val="24"/>
          <w:lang w:val="fr-FR"/>
        </w:rPr>
        <w:t>est pourquoi nous sommes, la mort dans l’âme, contraint de faire ainsi pour d</w:t>
      </w:r>
      <w:r>
        <w:rPr>
          <w:rFonts w:ascii="Verdana" w:hAnsi="Verdana"/>
          <w:sz w:val="24"/>
          <w:szCs w:val="24"/>
        </w:rPr>
        <w:t>é</w:t>
      </w:r>
      <w:r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  <w:lang w:val="fr-FR"/>
        </w:rPr>
        <w:t>ontrer que ce que serait le territoire sans LBM.</w:t>
      </w:r>
    </w:p>
    <w:p>
      <w:pPr>
        <w:pStyle w:val="Pardfaut"/>
        <w:bidi w:val="0"/>
        <w:ind w:left="693" w:right="0" w:hanging="69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Verdana" w:hAnsi="Verdana"/>
          <w:sz w:val="24"/>
          <w:szCs w:val="24"/>
        </w:rPr>
        <w:t>Pré</w:t>
      </w:r>
      <w:r>
        <w:rPr>
          <w:rFonts w:ascii="Verdana" w:hAnsi="Verdana"/>
          <w:sz w:val="24"/>
          <w:szCs w:val="24"/>
          <w:lang w:val="fr-FR"/>
        </w:rPr>
        <w:t>cision sur la fermeture :</w:t>
      </w:r>
      <w:r>
        <w:rPr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both"/>
        <w:rPr/>
      </w:pPr>
      <w:r>
        <w:rPr>
          <w:rStyle w:val="Aucun"/>
          <w:rFonts w:ascii="Verdana" w:hAnsi="Verdana"/>
          <w:sz w:val="24"/>
          <w:szCs w:val="24"/>
          <w:lang w:val="fr-FR"/>
        </w:rPr>
        <w:t>les L</w:t>
      </w:r>
      <w:r>
        <w:rPr>
          <w:rStyle w:val="Aucun"/>
          <w:rFonts w:ascii="Verdana" w:hAnsi="Verdana"/>
          <w:sz w:val="24"/>
          <w:szCs w:val="24"/>
          <w:lang w:val="fr-FR"/>
        </w:rPr>
        <w:t>aboratoires</w:t>
      </w:r>
      <w:r>
        <w:rPr>
          <w:rStyle w:val="Aucun"/>
          <w:rFonts w:ascii="Verdana" w:hAnsi="Verdana"/>
          <w:sz w:val="24"/>
          <w:szCs w:val="24"/>
          <w:lang w:val="fr-FR"/>
        </w:rPr>
        <w:t xml:space="preserve"> travaillant en </w:t>
      </w:r>
      <w:r>
        <w:rPr>
          <w:rStyle w:val="Aucun"/>
          <w:rFonts w:ascii="Verdana" w:hAnsi="Verdana"/>
          <w:sz w:val="24"/>
          <w:szCs w:val="24"/>
        </w:rPr>
        <w:t>é</w:t>
      </w:r>
      <w:r>
        <w:rPr>
          <w:rStyle w:val="Aucun"/>
          <w:rFonts w:ascii="Verdana" w:hAnsi="Verdana"/>
          <w:sz w:val="24"/>
          <w:szCs w:val="24"/>
          <w:lang w:val="fr-FR"/>
        </w:rPr>
        <w:t>tablissement de soins fermeront leurs portes au public mais continueront à effectuer les examens li</w:t>
      </w:r>
      <w:r>
        <w:rPr>
          <w:rStyle w:val="Aucun"/>
          <w:rFonts w:ascii="Verdana" w:hAnsi="Verdana"/>
          <w:sz w:val="24"/>
          <w:szCs w:val="24"/>
        </w:rPr>
        <w:t>é</w:t>
      </w:r>
      <w:r>
        <w:rPr>
          <w:rStyle w:val="Aucun"/>
          <w:rFonts w:ascii="Verdana" w:hAnsi="Verdana"/>
          <w:sz w:val="24"/>
          <w:szCs w:val="24"/>
          <w:lang w:val="fr-FR"/>
        </w:rPr>
        <w:t>s aux hospitalisations</w:t>
      </w:r>
      <w:r>
        <w:rPr>
          <w:rFonts w:ascii="Verdana" w:hAnsi="Verdana"/>
          <w:sz w:val="24"/>
          <w:szCs w:val="24"/>
        </w:rPr>
        <w:t>.</w:t>
      </w:r>
      <w:r>
        <w:rPr>
          <w:rStyle w:val="Aucun"/>
          <w:rFonts w:ascii="Verdana" w:hAnsi="Verdana"/>
          <w:sz w:val="24"/>
          <w:szCs w:val="24"/>
        </w:rPr>
        <w:t xml:space="preserve"> </w:t>
      </w:r>
    </w:p>
    <w:p>
      <w:pPr>
        <w:pStyle w:val="Pardfaut"/>
        <w:bidi w:val="0"/>
        <w:ind w:left="0" w:right="0" w:hanging="0"/>
        <w:jc w:val="both"/>
        <w:rPr>
          <w:rStyle w:val="Aucun"/>
          <w:rFonts w:ascii="Verdana" w:hAnsi="Verdana"/>
          <w:sz w:val="24"/>
          <w:szCs w:val="24"/>
        </w:rPr>
      </w:pPr>
      <w:r>
        <w:rPr/>
      </w:r>
    </w:p>
    <w:p>
      <w:pPr>
        <w:pStyle w:val="Pardfaut"/>
        <w:bidi w:val="0"/>
        <w:ind w:left="0" w:right="0" w:hanging="0"/>
        <w:jc w:val="both"/>
        <w:rPr/>
      </w:pPr>
      <w:r>
        <w:rPr>
          <w:rStyle w:val="Aucun"/>
          <w:rFonts w:ascii="Verdana" w:hAnsi="Verdana"/>
          <w:sz w:val="24"/>
          <w:szCs w:val="24"/>
        </w:rPr>
        <w:t>Notre mouvem</w:t>
      </w:r>
      <w:r>
        <w:rPr>
          <w:rStyle w:val="Aucun"/>
          <w:rFonts w:ascii="Verdana" w:hAnsi="Verdana"/>
          <w:sz w:val="24"/>
          <w:szCs w:val="24"/>
        </w:rPr>
        <w:t xml:space="preserve">ent s’accompagne également d’un gel des audits COFRAC réalisés majoritairement par des biologistes libéraux et un boycott du DMP jusqu’à nouvel ordre. </w:t>
      </w:r>
      <w:r>
        <w:rPr>
          <w:rStyle w:val="Aucun"/>
          <w:rFonts w:ascii="Verdana" w:hAnsi="Verdana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Pardfaut"/>
        <w:bidi w:val="0"/>
        <w:ind w:left="0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BORIS LOQUET</w:t>
      </w:r>
    </w:p>
    <w:sectPr>
      <w:footerReference w:type="default" r:id="rId4"/>
      <w:type w:val="nextPage"/>
      <w:pgSz w:w="11906" w:h="16838"/>
      <w:pgMar w:left="1134" w:right="1134" w:header="0" w:top="709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>
      <w:lang w:val="fr-FR"/>
    </w:rPr>
  </w:style>
  <w:style w:type="character" w:styleId="Hyperlink0">
    <w:name w:val="Hyperlink.0"/>
    <w:basedOn w:val="Aucun"/>
    <w:qFormat/>
    <w:rPr>
      <w:u w:val="single" w:color="0078D7"/>
    </w:rPr>
  </w:style>
  <w:style w:type="character" w:styleId="ListLabel1">
    <w:name w:val="ListLabel 1"/>
    <w:qFormat/>
    <w:rPr>
      <w:rFonts w:ascii="Times New Roman" w:hAnsi="Times New Roman"/>
      <w:b/>
      <w:bCs/>
      <w:outline w:val="false"/>
      <w:color w:val="0078D7"/>
      <w:sz w:val="28"/>
      <w:szCs w:val="28"/>
      <w:lang w:val="fr-FR"/>
      <w14:textFill>
        <w14:solidFill>
          <w14:srgbClr w14:val="0078D7"/>
        </w14:solidFill>
      </w14:textFill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outlook-data-detector://35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LibreOffice/6.0.4.2$Windows_X86_64 LibreOffice_project/9b0d9b32d5dcda91d2f1a96dc04c645c450872bf</Application>
  <Pages>1</Pages>
  <Words>302</Words>
  <Characters>1606</Characters>
  <CharactersWithSpaces>1899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2019-09-16T10:29:20Z</dcterms:modified>
  <cp:revision>2</cp:revision>
  <dc:subject/>
  <dc:title/>
</cp:coreProperties>
</file>